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C07E37D" w14:textId="4D477C8F" w:rsidR="001F7FD4" w:rsidRPr="00454585" w:rsidRDefault="00D44484" w:rsidP="00454585">
      <w:pPr>
        <w:spacing w:after="0" w:line="480" w:lineRule="auto"/>
        <w:rPr>
          <w:rFonts w:ascii="Times New Roman" w:hAnsi="Times New Roman" w:cs="Times New Roman"/>
          <w:b/>
          <w:color w:val="000000" w:themeColor="text1"/>
        </w:rPr>
      </w:pPr>
      <w:r w:rsidRPr="0068283A">
        <w:rPr>
          <w:rFonts w:ascii="Times New Roman" w:hAnsi="Times New Roman" w:cs="Times New Roman"/>
          <w:b/>
          <w:color w:val="000000" w:themeColor="text1"/>
        </w:rPr>
        <w:t>SS260 Unit 8 Assignment Template</w:t>
      </w:r>
      <w:bookmarkStart w:id="0" w:name="_GoBack"/>
      <w:bookmarkEnd w:id="0"/>
    </w:p>
    <w:p w14:paraId="25AEF71F" w14:textId="4A82604D" w:rsidR="001F7FD4" w:rsidRPr="0068283A" w:rsidRDefault="00D44484" w:rsidP="00454585">
      <w:pPr>
        <w:spacing w:after="0" w:line="480" w:lineRule="auto"/>
        <w:ind w:left="144"/>
        <w:jc w:val="center"/>
        <w:rPr>
          <w:rFonts w:ascii="Times New Roman" w:eastAsia="Times New Roman" w:hAnsi="Times New Roman" w:cs="Times New Roman"/>
        </w:rPr>
      </w:pPr>
      <w:r w:rsidRPr="0068283A">
        <w:rPr>
          <w:rFonts w:ascii="Times New Roman" w:eastAsia="Times New Roman" w:hAnsi="Times New Roman" w:cs="Times New Roman"/>
          <w:b/>
          <w:bCs/>
        </w:rPr>
        <w:t>Introduction</w:t>
      </w:r>
    </w:p>
    <w:p w14:paraId="6B921BE9" w14:textId="05906443" w:rsidR="00464CEA" w:rsidRPr="00454585" w:rsidRDefault="00D44484" w:rsidP="00454585">
      <w:pPr>
        <w:spacing w:after="0" w:line="480" w:lineRule="auto"/>
        <w:ind w:firstLine="720"/>
        <w:rPr>
          <w:rFonts w:ascii="Times New Roman" w:hAnsi="Times New Roman" w:cs="Times New Roman"/>
        </w:rPr>
      </w:pPr>
      <w:r w:rsidRPr="0068283A">
        <w:rPr>
          <w:rFonts w:ascii="Times New Roman" w:hAnsi="Times New Roman" w:cs="Times New Roman"/>
        </w:rPr>
        <w:t xml:space="preserve">This essay examines a particular TV show with the aim of identifying a non-traditional gender role and how legislation or policy change might have influenced this media entertainment. This paper will mainly focus on </w:t>
      </w:r>
      <w:r w:rsidRPr="0068283A">
        <w:rPr>
          <w:rFonts w:ascii="Times New Roman" w:hAnsi="Times New Roman" w:cs="Times New Roman"/>
          <w:i/>
        </w:rPr>
        <w:t>Money Heist</w:t>
      </w:r>
      <w:r w:rsidRPr="0068283A">
        <w:rPr>
          <w:rFonts w:ascii="Times New Roman" w:hAnsi="Times New Roman" w:cs="Times New Roman"/>
        </w:rPr>
        <w:t xml:space="preserve"> (La casa de Papel), a heist </w:t>
      </w:r>
      <w:r w:rsidRPr="0068283A">
        <w:rPr>
          <w:rFonts w:ascii="Times New Roman" w:hAnsi="Times New Roman" w:cs="Times New Roman"/>
        </w:rPr>
        <w:t>crime drama produced in Spain and released in 2017. Alex Pina is credited for creating this interesting TV show that trended globally</w:t>
      </w:r>
      <w:r w:rsidR="009C0C9E" w:rsidRPr="0068283A">
        <w:rPr>
          <w:rFonts w:ascii="Times New Roman" w:hAnsi="Times New Roman" w:cs="Times New Roman"/>
          <w:color w:val="222222"/>
          <w:shd w:val="clear" w:color="auto" w:fill="FFFFFF"/>
        </w:rPr>
        <w:t xml:space="preserve"> (Cristófol Rodríguez, Meliveo Nogués, &amp; Cristòfol, 2020)</w:t>
      </w:r>
      <w:r w:rsidRPr="0068283A">
        <w:rPr>
          <w:rFonts w:ascii="Times New Roman" w:hAnsi="Times New Roman" w:cs="Times New Roman"/>
        </w:rPr>
        <w:t>. At the beginning of this TV show, the Professor is busy recruiti</w:t>
      </w:r>
      <w:r w:rsidRPr="0068283A">
        <w:rPr>
          <w:rFonts w:ascii="Times New Roman" w:hAnsi="Times New Roman" w:cs="Times New Roman"/>
        </w:rPr>
        <w:t>ng and training robbers in preparation for the heist. These robbers are also named after cities because the Professor believes that this rule will deter the formation of personal relationships that might compromise the heist. After dressing in red jumpsuit</w:t>
      </w:r>
      <w:r w:rsidRPr="0068283A">
        <w:rPr>
          <w:rFonts w:ascii="Times New Roman" w:hAnsi="Times New Roman" w:cs="Times New Roman"/>
        </w:rPr>
        <w:t>s and with masks, the robbers drive into the Royal Mint of Spain and then take hostages as part of their calculated plan to print a large amount of money and then escape through the tunnel. After the robbers succeeded and took charge of the mint, inspector</w:t>
      </w:r>
      <w:r w:rsidRPr="0068283A">
        <w:rPr>
          <w:rFonts w:ascii="Times New Roman" w:hAnsi="Times New Roman" w:cs="Times New Roman"/>
        </w:rPr>
        <w:t xml:space="preserve"> Raquel Murillo is given the responsibility of negotiating with the Professor. Professor (Salva) and Raquel engage in an intimate relationship until Raquel realizes that he i</w:t>
      </w:r>
      <w:r w:rsidR="003A01E9" w:rsidRPr="0068283A">
        <w:rPr>
          <w:rFonts w:ascii="Times New Roman" w:hAnsi="Times New Roman" w:cs="Times New Roman"/>
        </w:rPr>
        <w:t xml:space="preserve">s </w:t>
      </w:r>
      <w:r w:rsidRPr="0068283A">
        <w:rPr>
          <w:rFonts w:ascii="Times New Roman" w:hAnsi="Times New Roman" w:cs="Times New Roman"/>
        </w:rPr>
        <w:t>one of the robbers. The robbers managed to escape from the Royal Mint with a lot</w:t>
      </w:r>
      <w:r w:rsidRPr="0068283A">
        <w:rPr>
          <w:rFonts w:ascii="Times New Roman" w:hAnsi="Times New Roman" w:cs="Times New Roman"/>
        </w:rPr>
        <w:t xml:space="preserve"> of money.     </w:t>
      </w:r>
    </w:p>
    <w:p w14:paraId="2CFDD0E4" w14:textId="68028156" w:rsidR="001F7FD4" w:rsidRPr="0068283A" w:rsidRDefault="00D44484" w:rsidP="00454585">
      <w:pPr>
        <w:spacing w:after="0" w:line="480" w:lineRule="auto"/>
        <w:jc w:val="center"/>
        <w:rPr>
          <w:rFonts w:ascii="Times New Roman" w:eastAsia="Times New Roman" w:hAnsi="Times New Roman" w:cs="Times New Roman"/>
          <w:color w:val="FF0000"/>
        </w:rPr>
      </w:pPr>
      <w:r w:rsidRPr="0068283A">
        <w:rPr>
          <w:rFonts w:ascii="Times New Roman" w:eastAsia="Times New Roman" w:hAnsi="Times New Roman" w:cs="Times New Roman"/>
          <w:b/>
        </w:rPr>
        <w:t>The portrayal of Non-</w:t>
      </w:r>
      <w:r w:rsidR="00B7564F" w:rsidRPr="0068283A">
        <w:rPr>
          <w:rFonts w:ascii="Times New Roman" w:eastAsia="Times New Roman" w:hAnsi="Times New Roman" w:cs="Times New Roman"/>
          <w:b/>
        </w:rPr>
        <w:t>T</w:t>
      </w:r>
      <w:r w:rsidRPr="0068283A">
        <w:rPr>
          <w:rFonts w:ascii="Times New Roman" w:eastAsia="Times New Roman" w:hAnsi="Times New Roman" w:cs="Times New Roman"/>
          <w:b/>
        </w:rPr>
        <w:t>raditional Gender Roles</w:t>
      </w:r>
    </w:p>
    <w:p w14:paraId="16EADB14" w14:textId="341F27E2" w:rsidR="00574EEE" w:rsidRPr="00454585" w:rsidRDefault="00D44484" w:rsidP="00454585">
      <w:pPr>
        <w:spacing w:after="0" w:line="480" w:lineRule="auto"/>
        <w:ind w:firstLine="720"/>
        <w:rPr>
          <w:rFonts w:ascii="Times New Roman" w:hAnsi="Times New Roman" w:cs="Times New Roman"/>
        </w:rPr>
      </w:pPr>
      <w:r w:rsidRPr="0068283A">
        <w:rPr>
          <w:rFonts w:ascii="Times New Roman" w:hAnsi="Times New Roman" w:cs="Times New Roman"/>
        </w:rPr>
        <w:t>The character that was chosen for this analysis is Raquel Murillo. Throughout the TV show, it is apparent that Raquel is yearning for true love. After meeting Professor, Raquel deeply falls in l</w:t>
      </w:r>
      <w:r w:rsidRPr="0068283A">
        <w:rPr>
          <w:rFonts w:ascii="Times New Roman" w:hAnsi="Times New Roman" w:cs="Times New Roman"/>
        </w:rPr>
        <w:t>ove with him. Raquel divorced following a series of domestic violence</w:t>
      </w:r>
      <w:r w:rsidR="001868C1" w:rsidRPr="0068283A">
        <w:rPr>
          <w:rFonts w:ascii="Times New Roman" w:hAnsi="Times New Roman" w:cs="Times New Roman"/>
          <w:color w:val="222222"/>
          <w:shd w:val="clear" w:color="auto" w:fill="FFFFFF"/>
        </w:rPr>
        <w:t xml:space="preserve"> (Deniz, 2020)</w:t>
      </w:r>
      <w:r w:rsidRPr="0068283A">
        <w:rPr>
          <w:rFonts w:ascii="Times New Roman" w:hAnsi="Times New Roman" w:cs="Times New Roman"/>
        </w:rPr>
        <w:t xml:space="preserve">. Indeed, this character encountered a crumbling marital relationship. She went ahead and filed a restraining order against Alberto and then managed to have full custody of their child. Raquel is an educated woman who strictly pursues her career. She is a </w:t>
      </w:r>
      <w:r w:rsidRPr="0068283A">
        <w:rPr>
          <w:rFonts w:ascii="Times New Roman" w:hAnsi="Times New Roman" w:cs="Times New Roman"/>
        </w:rPr>
        <w:t xml:space="preserve">middle-aged woman with one child. </w:t>
      </w:r>
      <w:r w:rsidRPr="0068283A">
        <w:rPr>
          <w:rFonts w:ascii="Times New Roman" w:hAnsi="Times New Roman" w:cs="Times New Roman"/>
        </w:rPr>
        <w:lastRenderedPageBreak/>
        <w:t>Raquel's race is Hispanic. Raquel's career field is law enforcement. As a police inspector, Raquel takes a fundamental role in negotiating with the robbers during the heist. Raquel portrays a non-traditional gender role be</w:t>
      </w:r>
      <w:r w:rsidRPr="0068283A">
        <w:rPr>
          <w:rFonts w:ascii="Times New Roman" w:hAnsi="Times New Roman" w:cs="Times New Roman"/>
        </w:rPr>
        <w:t>cause society believes that men are the only people with the capabilities to occupy the top positions in paramilitary or other departments. In this case, she deconstructs the above notion by becoming a strong and powerful character in a field that is domin</w:t>
      </w:r>
      <w:r w:rsidRPr="0068283A">
        <w:rPr>
          <w:rFonts w:ascii="Times New Roman" w:hAnsi="Times New Roman" w:cs="Times New Roman"/>
        </w:rPr>
        <w:t xml:space="preserve">ated by men.     </w:t>
      </w:r>
    </w:p>
    <w:p w14:paraId="7A7E11DB" w14:textId="2A49D77A" w:rsidR="001F7FD4" w:rsidRPr="0068283A" w:rsidRDefault="00D44484" w:rsidP="00454585">
      <w:pPr>
        <w:spacing w:after="0" w:line="480" w:lineRule="auto"/>
        <w:ind w:left="144"/>
        <w:jc w:val="center"/>
        <w:rPr>
          <w:rFonts w:ascii="Times New Roman" w:eastAsia="Times New Roman" w:hAnsi="Times New Roman" w:cs="Times New Roman"/>
        </w:rPr>
      </w:pPr>
      <w:r w:rsidRPr="0068283A">
        <w:rPr>
          <w:rFonts w:ascii="Times New Roman" w:eastAsia="Times New Roman" w:hAnsi="Times New Roman" w:cs="Times New Roman"/>
          <w:b/>
        </w:rPr>
        <w:t>Influence of Legislation or Policy Change on Entertainment Media</w:t>
      </w:r>
    </w:p>
    <w:p w14:paraId="388D4C6E" w14:textId="014FFE2F" w:rsidR="00A56734" w:rsidRPr="0068283A" w:rsidRDefault="00D44484" w:rsidP="00454585">
      <w:pPr>
        <w:spacing w:after="0" w:line="480" w:lineRule="auto"/>
        <w:ind w:firstLine="720"/>
        <w:rPr>
          <w:rFonts w:ascii="Times New Roman" w:hAnsi="Times New Roman" w:cs="Times New Roman"/>
        </w:rPr>
      </w:pPr>
      <w:r w:rsidRPr="0068283A">
        <w:rPr>
          <w:rFonts w:ascii="Times New Roman" w:hAnsi="Times New Roman" w:cs="Times New Roman"/>
        </w:rPr>
        <w:t>One of the legislation that may have influenced media production that portrays this character in a non-traditional gender role is the Gender Equality Act or the Law of Equal</w:t>
      </w:r>
      <w:r w:rsidRPr="0068283A">
        <w:rPr>
          <w:rFonts w:ascii="Times New Roman" w:hAnsi="Times New Roman" w:cs="Times New Roman"/>
        </w:rPr>
        <w:t>ity. This law was passed in 2007 with the aim of supporting equality between men and women in Spain</w:t>
      </w:r>
      <w:r w:rsidR="001868C1" w:rsidRPr="0068283A">
        <w:rPr>
          <w:rFonts w:ascii="Times New Roman" w:hAnsi="Times New Roman" w:cs="Times New Roman"/>
          <w:color w:val="222222"/>
          <w:shd w:val="clear" w:color="auto" w:fill="FFFFFF"/>
        </w:rPr>
        <w:t xml:space="preserve"> (Conde-Ruiz &amp; Hoya, 2015)</w:t>
      </w:r>
      <w:r w:rsidRPr="0068283A">
        <w:rPr>
          <w:rFonts w:ascii="Times New Roman" w:hAnsi="Times New Roman" w:cs="Times New Roman"/>
        </w:rPr>
        <w:t>. The main purpose of this law is to create gender balance in the entire society.  This legislation influenced the inclusion of Raq</w:t>
      </w:r>
      <w:r w:rsidRPr="0068283A">
        <w:rPr>
          <w:rFonts w:ascii="Times New Roman" w:hAnsi="Times New Roman" w:cs="Times New Roman"/>
        </w:rPr>
        <w:t>uel Murillo as a character that plays a non-traditional gender role in the TV show because the media wants to align its activities with the law. This means that all media productions intend to promote gender parity by removing the system of patriarchy in s</w:t>
      </w:r>
      <w:r w:rsidRPr="0068283A">
        <w:rPr>
          <w:rFonts w:ascii="Times New Roman" w:hAnsi="Times New Roman" w:cs="Times New Roman"/>
        </w:rPr>
        <w:t xml:space="preserve">ociety.   </w:t>
      </w:r>
    </w:p>
    <w:p w14:paraId="1BF08925" w14:textId="77777777" w:rsidR="001F7FD4" w:rsidRPr="0068283A" w:rsidRDefault="00D44484" w:rsidP="00454585">
      <w:pPr>
        <w:spacing w:after="0" w:line="480" w:lineRule="auto"/>
        <w:ind w:left="144"/>
        <w:jc w:val="center"/>
        <w:rPr>
          <w:rFonts w:ascii="Times New Roman" w:eastAsia="Times New Roman" w:hAnsi="Times New Roman" w:cs="Times New Roman"/>
        </w:rPr>
      </w:pPr>
      <w:r w:rsidRPr="0068283A">
        <w:rPr>
          <w:rFonts w:ascii="Times New Roman" w:eastAsia="Times New Roman" w:hAnsi="Times New Roman" w:cs="Times New Roman"/>
          <w:b/>
          <w:bCs/>
        </w:rPr>
        <w:t>Conclusion</w:t>
      </w:r>
    </w:p>
    <w:p w14:paraId="07FE031F" w14:textId="571D74BE" w:rsidR="002B0755" w:rsidRPr="0068283A" w:rsidRDefault="00D44484" w:rsidP="00454585">
      <w:pPr>
        <w:spacing w:after="0" w:line="480" w:lineRule="auto"/>
        <w:ind w:left="144" w:firstLine="720"/>
        <w:textAlignment w:val="baseline"/>
        <w:rPr>
          <w:rFonts w:ascii="Times New Roman" w:eastAsia="Times New Roman" w:hAnsi="Times New Roman" w:cs="Times New Roman"/>
        </w:rPr>
      </w:pPr>
      <w:r w:rsidRPr="0068283A">
        <w:rPr>
          <w:rFonts w:ascii="Times New Roman" w:eastAsia="Times New Roman" w:hAnsi="Times New Roman" w:cs="Times New Roman"/>
        </w:rPr>
        <w:t xml:space="preserve">To sum up, </w:t>
      </w:r>
      <w:r w:rsidRPr="0068283A">
        <w:rPr>
          <w:rFonts w:ascii="Times New Roman" w:eastAsia="Times New Roman" w:hAnsi="Times New Roman" w:cs="Times New Roman"/>
          <w:i/>
        </w:rPr>
        <w:t>Money Heist</w:t>
      </w:r>
      <w:r w:rsidRPr="0068283A">
        <w:rPr>
          <w:rFonts w:ascii="Times New Roman" w:eastAsia="Times New Roman" w:hAnsi="Times New Roman" w:cs="Times New Roman"/>
        </w:rPr>
        <w:t xml:space="preserve"> is an interesting TV show that revolves around non-traditional gender roles and the influence of the law in media production. </w:t>
      </w:r>
      <w:r w:rsidR="00F36070" w:rsidRPr="0068283A">
        <w:rPr>
          <w:rFonts w:ascii="Times New Roman" w:eastAsia="Times New Roman" w:hAnsi="Times New Roman" w:cs="Times New Roman"/>
        </w:rPr>
        <w:t xml:space="preserve">This TV show is important because it teaches the audience a lot of issues regarding crimes and measures to take to curb robbery in financial institutions. </w:t>
      </w:r>
      <w:r w:rsidR="00806167" w:rsidRPr="0068283A">
        <w:rPr>
          <w:rFonts w:ascii="Times New Roman" w:eastAsia="Times New Roman" w:hAnsi="Times New Roman" w:cs="Times New Roman"/>
        </w:rPr>
        <w:t xml:space="preserve">The portrayal of the character in the non-traditional gender role advances equality without regard to sex, sexual orientation, or sexual identity since the entire world is able to emulate the vices in the TV show since they benefit the entire country. </w:t>
      </w:r>
      <w:r w:rsidR="00806167" w:rsidRPr="0068283A">
        <w:rPr>
          <w:rFonts w:ascii="Times New Roman" w:eastAsia="Times New Roman" w:hAnsi="Times New Roman" w:cs="Times New Roman"/>
        </w:rPr>
        <w:lastRenderedPageBreak/>
        <w:t xml:space="preserve">This TV show enables individuals to trust in women because they have potentialities to lead paramilitary or military operations.   </w:t>
      </w:r>
    </w:p>
    <w:p w14:paraId="2CC38A42" w14:textId="77777777" w:rsidR="009C0C9E" w:rsidRPr="0068283A" w:rsidRDefault="009C0C9E" w:rsidP="00454585">
      <w:pPr>
        <w:spacing w:after="0" w:line="480" w:lineRule="auto"/>
        <w:ind w:left="432"/>
        <w:textAlignment w:val="baseline"/>
        <w:rPr>
          <w:rFonts w:ascii="Times New Roman" w:eastAsia="Times New Roman" w:hAnsi="Times New Roman" w:cs="Times New Roman"/>
        </w:rPr>
      </w:pPr>
    </w:p>
    <w:p w14:paraId="27E1A287" w14:textId="77777777" w:rsidR="009C76AE" w:rsidRDefault="009C76AE" w:rsidP="00454585">
      <w:pPr>
        <w:spacing w:after="0" w:line="480" w:lineRule="auto"/>
        <w:ind w:left="432"/>
        <w:jc w:val="center"/>
        <w:textAlignment w:val="baseline"/>
        <w:rPr>
          <w:rFonts w:ascii="Times New Roman" w:eastAsia="Times New Roman" w:hAnsi="Times New Roman" w:cs="Times New Roman"/>
        </w:rPr>
      </w:pPr>
    </w:p>
    <w:p w14:paraId="1624CBF8" w14:textId="77777777" w:rsidR="009C76AE" w:rsidRDefault="009C76AE" w:rsidP="00454585">
      <w:pPr>
        <w:spacing w:after="0" w:line="480" w:lineRule="auto"/>
        <w:ind w:left="432"/>
        <w:jc w:val="center"/>
        <w:textAlignment w:val="baseline"/>
        <w:rPr>
          <w:rFonts w:ascii="Times New Roman" w:eastAsia="Times New Roman" w:hAnsi="Times New Roman" w:cs="Times New Roman"/>
        </w:rPr>
      </w:pPr>
    </w:p>
    <w:p w14:paraId="1CB1A20B" w14:textId="77777777" w:rsidR="009C76AE" w:rsidRDefault="009C76AE" w:rsidP="00454585">
      <w:pPr>
        <w:spacing w:after="0" w:line="480" w:lineRule="auto"/>
        <w:ind w:left="432"/>
        <w:jc w:val="center"/>
        <w:textAlignment w:val="baseline"/>
        <w:rPr>
          <w:rFonts w:ascii="Times New Roman" w:eastAsia="Times New Roman" w:hAnsi="Times New Roman" w:cs="Times New Roman"/>
        </w:rPr>
      </w:pPr>
    </w:p>
    <w:p w14:paraId="65A23545" w14:textId="77777777" w:rsidR="009C76AE" w:rsidRDefault="009C76AE" w:rsidP="00454585">
      <w:pPr>
        <w:spacing w:after="0" w:line="480" w:lineRule="auto"/>
        <w:ind w:left="432"/>
        <w:jc w:val="center"/>
        <w:textAlignment w:val="baseline"/>
        <w:rPr>
          <w:rFonts w:ascii="Times New Roman" w:eastAsia="Times New Roman" w:hAnsi="Times New Roman" w:cs="Times New Roman"/>
        </w:rPr>
      </w:pPr>
    </w:p>
    <w:p w14:paraId="1AE27787" w14:textId="77777777" w:rsidR="009C76AE" w:rsidRDefault="009C76AE" w:rsidP="00454585">
      <w:pPr>
        <w:spacing w:after="0" w:line="480" w:lineRule="auto"/>
        <w:ind w:left="432"/>
        <w:jc w:val="center"/>
        <w:textAlignment w:val="baseline"/>
        <w:rPr>
          <w:rFonts w:ascii="Times New Roman" w:eastAsia="Times New Roman" w:hAnsi="Times New Roman" w:cs="Times New Roman"/>
        </w:rPr>
      </w:pPr>
    </w:p>
    <w:p w14:paraId="7D103940" w14:textId="77777777" w:rsidR="009C76AE" w:rsidRDefault="009C76AE" w:rsidP="00454585">
      <w:pPr>
        <w:spacing w:after="0" w:line="480" w:lineRule="auto"/>
        <w:ind w:left="432"/>
        <w:jc w:val="center"/>
        <w:textAlignment w:val="baseline"/>
        <w:rPr>
          <w:rFonts w:ascii="Times New Roman" w:eastAsia="Times New Roman" w:hAnsi="Times New Roman" w:cs="Times New Roman"/>
        </w:rPr>
      </w:pPr>
    </w:p>
    <w:p w14:paraId="727149D4" w14:textId="77777777" w:rsidR="009C76AE" w:rsidRDefault="009C76AE" w:rsidP="00454585">
      <w:pPr>
        <w:spacing w:after="0" w:line="480" w:lineRule="auto"/>
        <w:ind w:left="432"/>
        <w:jc w:val="center"/>
        <w:textAlignment w:val="baseline"/>
        <w:rPr>
          <w:rFonts w:ascii="Times New Roman" w:eastAsia="Times New Roman" w:hAnsi="Times New Roman" w:cs="Times New Roman"/>
        </w:rPr>
      </w:pPr>
    </w:p>
    <w:p w14:paraId="7F2A3456" w14:textId="77777777" w:rsidR="009C76AE" w:rsidRDefault="009C76AE" w:rsidP="00454585">
      <w:pPr>
        <w:spacing w:after="0" w:line="480" w:lineRule="auto"/>
        <w:ind w:left="432"/>
        <w:jc w:val="center"/>
        <w:textAlignment w:val="baseline"/>
        <w:rPr>
          <w:rFonts w:ascii="Times New Roman" w:eastAsia="Times New Roman" w:hAnsi="Times New Roman" w:cs="Times New Roman"/>
        </w:rPr>
      </w:pPr>
    </w:p>
    <w:p w14:paraId="1126BDDB" w14:textId="77777777" w:rsidR="009C76AE" w:rsidRDefault="009C76AE" w:rsidP="00454585">
      <w:pPr>
        <w:spacing w:after="0" w:line="480" w:lineRule="auto"/>
        <w:ind w:left="432"/>
        <w:jc w:val="center"/>
        <w:textAlignment w:val="baseline"/>
        <w:rPr>
          <w:rFonts w:ascii="Times New Roman" w:eastAsia="Times New Roman" w:hAnsi="Times New Roman" w:cs="Times New Roman"/>
        </w:rPr>
      </w:pPr>
    </w:p>
    <w:p w14:paraId="164E42B8" w14:textId="77777777" w:rsidR="009C76AE" w:rsidRDefault="009C76AE" w:rsidP="00454585">
      <w:pPr>
        <w:spacing w:after="0" w:line="480" w:lineRule="auto"/>
        <w:ind w:left="432"/>
        <w:jc w:val="center"/>
        <w:textAlignment w:val="baseline"/>
        <w:rPr>
          <w:rFonts w:ascii="Times New Roman" w:eastAsia="Times New Roman" w:hAnsi="Times New Roman" w:cs="Times New Roman"/>
        </w:rPr>
      </w:pPr>
    </w:p>
    <w:p w14:paraId="53623D3F" w14:textId="77777777" w:rsidR="009C76AE" w:rsidRDefault="009C76AE" w:rsidP="00454585">
      <w:pPr>
        <w:spacing w:after="0" w:line="480" w:lineRule="auto"/>
        <w:ind w:left="432"/>
        <w:jc w:val="center"/>
        <w:textAlignment w:val="baseline"/>
        <w:rPr>
          <w:rFonts w:ascii="Times New Roman" w:eastAsia="Times New Roman" w:hAnsi="Times New Roman" w:cs="Times New Roman"/>
        </w:rPr>
      </w:pPr>
    </w:p>
    <w:p w14:paraId="7AD480C3" w14:textId="77777777" w:rsidR="009C76AE" w:rsidRDefault="009C76AE" w:rsidP="00454585">
      <w:pPr>
        <w:spacing w:after="0" w:line="480" w:lineRule="auto"/>
        <w:ind w:left="432"/>
        <w:jc w:val="center"/>
        <w:textAlignment w:val="baseline"/>
        <w:rPr>
          <w:rFonts w:ascii="Times New Roman" w:eastAsia="Times New Roman" w:hAnsi="Times New Roman" w:cs="Times New Roman"/>
        </w:rPr>
      </w:pPr>
    </w:p>
    <w:p w14:paraId="455CA1BD" w14:textId="77777777" w:rsidR="009C76AE" w:rsidRDefault="009C76AE" w:rsidP="00454585">
      <w:pPr>
        <w:spacing w:after="0" w:line="480" w:lineRule="auto"/>
        <w:ind w:left="432"/>
        <w:jc w:val="center"/>
        <w:textAlignment w:val="baseline"/>
        <w:rPr>
          <w:rFonts w:ascii="Times New Roman" w:eastAsia="Times New Roman" w:hAnsi="Times New Roman" w:cs="Times New Roman"/>
        </w:rPr>
      </w:pPr>
    </w:p>
    <w:p w14:paraId="0DB5B4E4" w14:textId="77777777" w:rsidR="009C76AE" w:rsidRDefault="009C76AE" w:rsidP="00454585">
      <w:pPr>
        <w:spacing w:after="0" w:line="480" w:lineRule="auto"/>
        <w:ind w:left="432"/>
        <w:jc w:val="center"/>
        <w:textAlignment w:val="baseline"/>
        <w:rPr>
          <w:rFonts w:ascii="Times New Roman" w:eastAsia="Times New Roman" w:hAnsi="Times New Roman" w:cs="Times New Roman"/>
        </w:rPr>
      </w:pPr>
    </w:p>
    <w:p w14:paraId="0EE95185" w14:textId="77777777" w:rsidR="009C76AE" w:rsidRDefault="009C76AE" w:rsidP="00454585">
      <w:pPr>
        <w:spacing w:after="0" w:line="480" w:lineRule="auto"/>
        <w:ind w:left="432"/>
        <w:jc w:val="center"/>
        <w:textAlignment w:val="baseline"/>
        <w:rPr>
          <w:rFonts w:ascii="Times New Roman" w:eastAsia="Times New Roman" w:hAnsi="Times New Roman" w:cs="Times New Roman"/>
        </w:rPr>
      </w:pPr>
    </w:p>
    <w:p w14:paraId="27E901C2" w14:textId="77777777" w:rsidR="009C76AE" w:rsidRDefault="009C76AE" w:rsidP="00454585">
      <w:pPr>
        <w:spacing w:after="0" w:line="480" w:lineRule="auto"/>
        <w:ind w:left="432"/>
        <w:jc w:val="center"/>
        <w:textAlignment w:val="baseline"/>
        <w:rPr>
          <w:rFonts w:ascii="Times New Roman" w:eastAsia="Times New Roman" w:hAnsi="Times New Roman" w:cs="Times New Roman"/>
        </w:rPr>
      </w:pPr>
    </w:p>
    <w:p w14:paraId="30F529EC" w14:textId="77777777" w:rsidR="009C76AE" w:rsidRDefault="009C76AE" w:rsidP="00454585">
      <w:pPr>
        <w:spacing w:after="0" w:line="480" w:lineRule="auto"/>
        <w:ind w:left="432"/>
        <w:jc w:val="center"/>
        <w:textAlignment w:val="baseline"/>
        <w:rPr>
          <w:rFonts w:ascii="Times New Roman" w:eastAsia="Times New Roman" w:hAnsi="Times New Roman" w:cs="Times New Roman"/>
        </w:rPr>
      </w:pPr>
    </w:p>
    <w:p w14:paraId="48561049" w14:textId="77777777" w:rsidR="009C76AE" w:rsidRDefault="009C76AE" w:rsidP="00454585">
      <w:pPr>
        <w:spacing w:after="0" w:line="480" w:lineRule="auto"/>
        <w:ind w:left="432"/>
        <w:jc w:val="center"/>
        <w:textAlignment w:val="baseline"/>
        <w:rPr>
          <w:rFonts w:ascii="Times New Roman" w:eastAsia="Times New Roman" w:hAnsi="Times New Roman" w:cs="Times New Roman"/>
        </w:rPr>
      </w:pPr>
    </w:p>
    <w:p w14:paraId="28BB9A49" w14:textId="77777777" w:rsidR="009C76AE" w:rsidRDefault="009C76AE" w:rsidP="00454585">
      <w:pPr>
        <w:spacing w:after="0" w:line="480" w:lineRule="auto"/>
        <w:ind w:left="432"/>
        <w:jc w:val="center"/>
        <w:textAlignment w:val="baseline"/>
        <w:rPr>
          <w:rFonts w:ascii="Times New Roman" w:eastAsia="Times New Roman" w:hAnsi="Times New Roman" w:cs="Times New Roman"/>
        </w:rPr>
      </w:pPr>
    </w:p>
    <w:p w14:paraId="401AAD39" w14:textId="77777777" w:rsidR="009C76AE" w:rsidRDefault="009C76AE" w:rsidP="00454585">
      <w:pPr>
        <w:spacing w:after="0" w:line="480" w:lineRule="auto"/>
        <w:ind w:left="432"/>
        <w:jc w:val="center"/>
        <w:textAlignment w:val="baseline"/>
        <w:rPr>
          <w:rFonts w:ascii="Times New Roman" w:eastAsia="Times New Roman" w:hAnsi="Times New Roman" w:cs="Times New Roman"/>
        </w:rPr>
      </w:pPr>
    </w:p>
    <w:p w14:paraId="649BC344" w14:textId="70C3856D" w:rsidR="009C0C9E" w:rsidRPr="0068283A" w:rsidRDefault="00D44484" w:rsidP="004634E9">
      <w:pPr>
        <w:spacing w:after="0" w:line="480" w:lineRule="auto"/>
        <w:jc w:val="center"/>
        <w:textAlignment w:val="baseline"/>
        <w:rPr>
          <w:rFonts w:ascii="Times New Roman" w:eastAsia="Times New Roman" w:hAnsi="Times New Roman" w:cs="Times New Roman"/>
        </w:rPr>
      </w:pPr>
      <w:r w:rsidRPr="0068283A">
        <w:rPr>
          <w:rFonts w:ascii="Times New Roman" w:eastAsia="Times New Roman" w:hAnsi="Times New Roman" w:cs="Times New Roman"/>
        </w:rPr>
        <w:lastRenderedPageBreak/>
        <w:t>References</w:t>
      </w:r>
    </w:p>
    <w:p w14:paraId="6FDFD610" w14:textId="77777777" w:rsidR="0068283A" w:rsidRPr="0068283A" w:rsidRDefault="00D44484" w:rsidP="004634E9">
      <w:pPr>
        <w:spacing w:after="0" w:line="480" w:lineRule="auto"/>
        <w:ind w:left="720" w:hanging="720"/>
        <w:textAlignment w:val="baseline"/>
        <w:rPr>
          <w:rFonts w:ascii="Times New Roman" w:eastAsia="Times New Roman" w:hAnsi="Times New Roman" w:cs="Times New Roman"/>
        </w:rPr>
      </w:pPr>
      <w:r w:rsidRPr="0068283A">
        <w:rPr>
          <w:rFonts w:ascii="Times New Roman" w:hAnsi="Times New Roman" w:cs="Times New Roman"/>
          <w:color w:val="222222"/>
          <w:shd w:val="clear" w:color="auto" w:fill="FFFFFF"/>
        </w:rPr>
        <w:t>Conde-Ruiz, J. I., &amp; Hoya, C. (2015). </w:t>
      </w:r>
      <w:r w:rsidRPr="0068283A">
        <w:rPr>
          <w:rFonts w:ascii="Times New Roman" w:hAnsi="Times New Roman" w:cs="Times New Roman"/>
          <w:i/>
          <w:iCs/>
          <w:color w:val="222222"/>
          <w:shd w:val="clear" w:color="auto" w:fill="FFFFFF"/>
        </w:rPr>
        <w:t>" Gender</w:t>
      </w:r>
      <w:r w:rsidRPr="0068283A">
        <w:rPr>
          <w:rFonts w:ascii="Times New Roman" w:hAnsi="Times New Roman" w:cs="Times New Roman"/>
          <w:i/>
          <w:iCs/>
          <w:color w:val="222222"/>
          <w:shd w:val="clear" w:color="auto" w:fill="FFFFFF"/>
        </w:rPr>
        <w:t xml:space="preserve"> (in) Equality Act" and large Spanish Corporations</w:t>
      </w:r>
      <w:r w:rsidRPr="0068283A">
        <w:rPr>
          <w:rFonts w:ascii="Times New Roman" w:hAnsi="Times New Roman" w:cs="Times New Roman"/>
          <w:color w:val="222222"/>
          <w:shd w:val="clear" w:color="auto" w:fill="FFFFFF"/>
        </w:rPr>
        <w:t xml:space="preserve"> (No. 2015-03). FEDEA. </w:t>
      </w:r>
    </w:p>
    <w:p w14:paraId="79241EFE" w14:textId="77777777" w:rsidR="0068283A" w:rsidRPr="0068283A" w:rsidRDefault="00D44484" w:rsidP="004634E9">
      <w:pPr>
        <w:spacing w:after="0" w:line="480" w:lineRule="auto"/>
        <w:ind w:left="720" w:hanging="720"/>
        <w:textAlignment w:val="baseline"/>
        <w:rPr>
          <w:rFonts w:ascii="Times New Roman" w:hAnsi="Times New Roman" w:cs="Times New Roman"/>
          <w:color w:val="222222"/>
          <w:shd w:val="clear" w:color="auto" w:fill="FFFFFF"/>
        </w:rPr>
      </w:pPr>
      <w:r w:rsidRPr="0068283A">
        <w:rPr>
          <w:rFonts w:ascii="Times New Roman" w:hAnsi="Times New Roman" w:cs="Times New Roman"/>
          <w:color w:val="222222"/>
          <w:shd w:val="clear" w:color="auto" w:fill="FFFFFF"/>
        </w:rPr>
        <w:t>Cristófol Rodríguez, C., Meliveo Nogués, P., &amp; Cristòfol, F. J. (2020). Release of the Fourth Season of Money Heist: Analysis of Its Social Audience on Twitter during Lockdown in Spa</w:t>
      </w:r>
      <w:r w:rsidRPr="0068283A">
        <w:rPr>
          <w:rFonts w:ascii="Times New Roman" w:hAnsi="Times New Roman" w:cs="Times New Roman"/>
          <w:color w:val="222222"/>
          <w:shd w:val="clear" w:color="auto" w:fill="FFFFFF"/>
        </w:rPr>
        <w:t>in. </w:t>
      </w:r>
      <w:r w:rsidRPr="0068283A">
        <w:rPr>
          <w:rFonts w:ascii="Times New Roman" w:hAnsi="Times New Roman" w:cs="Times New Roman"/>
          <w:i/>
          <w:iCs/>
          <w:color w:val="222222"/>
          <w:shd w:val="clear" w:color="auto" w:fill="FFFFFF"/>
        </w:rPr>
        <w:t>Information</w:t>
      </w:r>
      <w:r w:rsidRPr="0068283A">
        <w:rPr>
          <w:rFonts w:ascii="Times New Roman" w:hAnsi="Times New Roman" w:cs="Times New Roman"/>
          <w:color w:val="222222"/>
          <w:shd w:val="clear" w:color="auto" w:fill="FFFFFF"/>
        </w:rPr>
        <w:t>, </w:t>
      </w:r>
      <w:r w:rsidRPr="0068283A">
        <w:rPr>
          <w:rFonts w:ascii="Times New Roman" w:hAnsi="Times New Roman" w:cs="Times New Roman"/>
          <w:i/>
          <w:iCs/>
          <w:color w:val="222222"/>
          <w:shd w:val="clear" w:color="auto" w:fill="FFFFFF"/>
        </w:rPr>
        <w:t>11</w:t>
      </w:r>
      <w:r w:rsidRPr="0068283A">
        <w:rPr>
          <w:rFonts w:ascii="Times New Roman" w:hAnsi="Times New Roman" w:cs="Times New Roman"/>
          <w:color w:val="222222"/>
          <w:shd w:val="clear" w:color="auto" w:fill="FFFFFF"/>
        </w:rPr>
        <w:t xml:space="preserve">(12), 579. </w:t>
      </w:r>
    </w:p>
    <w:p w14:paraId="79C5E7C9" w14:textId="77777777" w:rsidR="0068283A" w:rsidRPr="0068283A" w:rsidRDefault="00D44484" w:rsidP="004634E9">
      <w:pPr>
        <w:spacing w:after="0" w:line="480" w:lineRule="auto"/>
        <w:ind w:left="720" w:hanging="720"/>
        <w:textAlignment w:val="baseline"/>
        <w:rPr>
          <w:rFonts w:ascii="Times New Roman" w:hAnsi="Times New Roman" w:cs="Times New Roman"/>
          <w:color w:val="222222"/>
          <w:shd w:val="clear" w:color="auto" w:fill="FFFFFF"/>
        </w:rPr>
      </w:pPr>
      <w:r w:rsidRPr="0068283A">
        <w:rPr>
          <w:rFonts w:ascii="Times New Roman" w:hAnsi="Times New Roman" w:cs="Times New Roman"/>
          <w:color w:val="222222"/>
          <w:shd w:val="clear" w:color="auto" w:fill="FFFFFF"/>
        </w:rPr>
        <w:t>Deniz, K. (2020). Question Concerning Evil in the Age of New Television: Dichotomy of Good and Evil in Money Heist. In </w:t>
      </w:r>
      <w:r w:rsidRPr="0068283A">
        <w:rPr>
          <w:rFonts w:ascii="Times New Roman" w:hAnsi="Times New Roman" w:cs="Times New Roman"/>
          <w:i/>
          <w:iCs/>
          <w:color w:val="222222"/>
          <w:shd w:val="clear" w:color="auto" w:fill="FFFFFF"/>
        </w:rPr>
        <w:t>International Perspectives on Rethinking Evil in Film and Television</w:t>
      </w:r>
      <w:r w:rsidRPr="0068283A">
        <w:rPr>
          <w:rFonts w:ascii="Times New Roman" w:hAnsi="Times New Roman" w:cs="Times New Roman"/>
          <w:color w:val="222222"/>
          <w:shd w:val="clear" w:color="auto" w:fill="FFFFFF"/>
        </w:rPr>
        <w:t xml:space="preserve"> (pp. 135-149). IGI Global. </w:t>
      </w:r>
    </w:p>
    <w:p w14:paraId="6E0951A8" w14:textId="17AACBF2" w:rsidR="001F7FD4" w:rsidRPr="0068283A" w:rsidRDefault="001F7FD4" w:rsidP="004634E9">
      <w:pPr>
        <w:spacing w:after="0" w:line="480" w:lineRule="auto"/>
        <w:rPr>
          <w:rFonts w:ascii="Times New Roman" w:hAnsi="Times New Roman" w:cs="Times New Roman"/>
          <w:b/>
          <w:color w:val="auto"/>
        </w:rPr>
      </w:pPr>
    </w:p>
    <w:sectPr w:rsidR="001F7FD4" w:rsidRPr="0068283A" w:rsidSect="00511A6F">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D24AFD7" w14:textId="77777777" w:rsidR="00D44484" w:rsidRDefault="00D44484" w:rsidP="00511A6F">
      <w:pPr>
        <w:spacing w:after="0" w:line="240" w:lineRule="auto"/>
      </w:pPr>
      <w:r>
        <w:separator/>
      </w:r>
    </w:p>
  </w:endnote>
  <w:endnote w:type="continuationSeparator" w:id="0">
    <w:p w14:paraId="2DC14704" w14:textId="77777777" w:rsidR="00D44484" w:rsidRDefault="00D44484" w:rsidP="00511A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0781AE7" w14:textId="77777777" w:rsidR="00D44484" w:rsidRDefault="00D44484" w:rsidP="00511A6F">
      <w:pPr>
        <w:spacing w:after="0" w:line="240" w:lineRule="auto"/>
      </w:pPr>
      <w:r>
        <w:separator/>
      </w:r>
    </w:p>
  </w:footnote>
  <w:footnote w:type="continuationSeparator" w:id="0">
    <w:p w14:paraId="26C166F4" w14:textId="77777777" w:rsidR="00D44484" w:rsidRDefault="00D44484" w:rsidP="00511A6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79246984"/>
      <w:docPartObj>
        <w:docPartGallery w:val="Page Numbers (Top of Page)"/>
        <w:docPartUnique/>
      </w:docPartObj>
    </w:sdtPr>
    <w:sdtEndPr>
      <w:rPr>
        <w:noProof/>
      </w:rPr>
    </w:sdtEndPr>
    <w:sdtContent>
      <w:p w14:paraId="1058C52A" w14:textId="1D656B48" w:rsidR="00511A6F" w:rsidRDefault="00511A6F">
        <w:pPr>
          <w:pStyle w:val="Header"/>
          <w:jc w:val="right"/>
        </w:pPr>
        <w:r>
          <w:fldChar w:fldCharType="begin"/>
        </w:r>
        <w:r>
          <w:instrText xml:space="preserve"> PAGE   \* MERGEFORMAT </w:instrText>
        </w:r>
        <w:r>
          <w:fldChar w:fldCharType="separate"/>
        </w:r>
        <w:r w:rsidR="00FE7DE0">
          <w:rPr>
            <w:noProof/>
          </w:rPr>
          <w:t>4</w:t>
        </w:r>
        <w:r>
          <w:rPr>
            <w:noProof/>
          </w:rPr>
          <w:fldChar w:fldCharType="end"/>
        </w:r>
      </w:p>
    </w:sdtContent>
  </w:sdt>
  <w:p w14:paraId="0635FE21" w14:textId="77777777" w:rsidR="00511A6F" w:rsidRDefault="00511A6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76B9F"/>
    <w:multiLevelType w:val="multilevel"/>
    <w:tmpl w:val="D2685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6CC5E37"/>
    <w:multiLevelType w:val="multilevel"/>
    <w:tmpl w:val="D2685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7E645EB"/>
    <w:multiLevelType w:val="multilevel"/>
    <w:tmpl w:val="D2685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83A5333"/>
    <w:multiLevelType w:val="multilevel"/>
    <w:tmpl w:val="D2685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9F665C7"/>
    <w:multiLevelType w:val="multilevel"/>
    <w:tmpl w:val="D2685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EEF1B56"/>
    <w:multiLevelType w:val="multilevel"/>
    <w:tmpl w:val="D2685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00415EE"/>
    <w:multiLevelType w:val="multilevel"/>
    <w:tmpl w:val="D2685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134362E"/>
    <w:multiLevelType w:val="hybridMultilevel"/>
    <w:tmpl w:val="CDC226C8"/>
    <w:lvl w:ilvl="0" w:tplc="0006627C">
      <w:start w:val="1"/>
      <w:numFmt w:val="bullet"/>
      <w:lvlText w:val=""/>
      <w:lvlJc w:val="left"/>
      <w:pPr>
        <w:ind w:left="720" w:hanging="360"/>
      </w:pPr>
      <w:rPr>
        <w:rFonts w:ascii="Symbol" w:hAnsi="Symbol" w:hint="default"/>
      </w:rPr>
    </w:lvl>
    <w:lvl w:ilvl="1" w:tplc="B7829CCE" w:tentative="1">
      <w:start w:val="1"/>
      <w:numFmt w:val="bullet"/>
      <w:lvlText w:val="o"/>
      <w:lvlJc w:val="left"/>
      <w:pPr>
        <w:ind w:left="1440" w:hanging="360"/>
      </w:pPr>
      <w:rPr>
        <w:rFonts w:ascii="Courier New" w:hAnsi="Courier New" w:cs="Courier New" w:hint="default"/>
      </w:rPr>
    </w:lvl>
    <w:lvl w:ilvl="2" w:tplc="FFC2707A" w:tentative="1">
      <w:start w:val="1"/>
      <w:numFmt w:val="bullet"/>
      <w:lvlText w:val=""/>
      <w:lvlJc w:val="left"/>
      <w:pPr>
        <w:ind w:left="2160" w:hanging="360"/>
      </w:pPr>
      <w:rPr>
        <w:rFonts w:ascii="Wingdings" w:hAnsi="Wingdings" w:hint="default"/>
      </w:rPr>
    </w:lvl>
    <w:lvl w:ilvl="3" w:tplc="7CA8CAF2" w:tentative="1">
      <w:start w:val="1"/>
      <w:numFmt w:val="bullet"/>
      <w:lvlText w:val=""/>
      <w:lvlJc w:val="left"/>
      <w:pPr>
        <w:ind w:left="2880" w:hanging="360"/>
      </w:pPr>
      <w:rPr>
        <w:rFonts w:ascii="Symbol" w:hAnsi="Symbol" w:hint="default"/>
      </w:rPr>
    </w:lvl>
    <w:lvl w:ilvl="4" w:tplc="3690B944" w:tentative="1">
      <w:start w:val="1"/>
      <w:numFmt w:val="bullet"/>
      <w:lvlText w:val="o"/>
      <w:lvlJc w:val="left"/>
      <w:pPr>
        <w:ind w:left="3600" w:hanging="360"/>
      </w:pPr>
      <w:rPr>
        <w:rFonts w:ascii="Courier New" w:hAnsi="Courier New" w:cs="Courier New" w:hint="default"/>
      </w:rPr>
    </w:lvl>
    <w:lvl w:ilvl="5" w:tplc="E9260D34" w:tentative="1">
      <w:start w:val="1"/>
      <w:numFmt w:val="bullet"/>
      <w:lvlText w:val=""/>
      <w:lvlJc w:val="left"/>
      <w:pPr>
        <w:ind w:left="4320" w:hanging="360"/>
      </w:pPr>
      <w:rPr>
        <w:rFonts w:ascii="Wingdings" w:hAnsi="Wingdings" w:hint="default"/>
      </w:rPr>
    </w:lvl>
    <w:lvl w:ilvl="6" w:tplc="E9CA7636" w:tentative="1">
      <w:start w:val="1"/>
      <w:numFmt w:val="bullet"/>
      <w:lvlText w:val=""/>
      <w:lvlJc w:val="left"/>
      <w:pPr>
        <w:ind w:left="5040" w:hanging="360"/>
      </w:pPr>
      <w:rPr>
        <w:rFonts w:ascii="Symbol" w:hAnsi="Symbol" w:hint="default"/>
      </w:rPr>
    </w:lvl>
    <w:lvl w:ilvl="7" w:tplc="7BE216B4" w:tentative="1">
      <w:start w:val="1"/>
      <w:numFmt w:val="bullet"/>
      <w:lvlText w:val="o"/>
      <w:lvlJc w:val="left"/>
      <w:pPr>
        <w:ind w:left="5760" w:hanging="360"/>
      </w:pPr>
      <w:rPr>
        <w:rFonts w:ascii="Courier New" w:hAnsi="Courier New" w:cs="Courier New" w:hint="default"/>
      </w:rPr>
    </w:lvl>
    <w:lvl w:ilvl="8" w:tplc="6A98C64E" w:tentative="1">
      <w:start w:val="1"/>
      <w:numFmt w:val="bullet"/>
      <w:lvlText w:val=""/>
      <w:lvlJc w:val="left"/>
      <w:pPr>
        <w:ind w:left="6480" w:hanging="360"/>
      </w:pPr>
      <w:rPr>
        <w:rFonts w:ascii="Wingdings" w:hAnsi="Wingdings" w:hint="default"/>
      </w:rPr>
    </w:lvl>
  </w:abstractNum>
  <w:abstractNum w:abstractNumId="8">
    <w:nsid w:val="12003898"/>
    <w:multiLevelType w:val="multilevel"/>
    <w:tmpl w:val="DD84C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41D5953"/>
    <w:multiLevelType w:val="multilevel"/>
    <w:tmpl w:val="D2685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4D608B8"/>
    <w:multiLevelType w:val="multilevel"/>
    <w:tmpl w:val="3B2EB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CF05073"/>
    <w:multiLevelType w:val="multilevel"/>
    <w:tmpl w:val="D2685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EA13B3C"/>
    <w:multiLevelType w:val="multilevel"/>
    <w:tmpl w:val="D2685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EFE2972"/>
    <w:multiLevelType w:val="multilevel"/>
    <w:tmpl w:val="D2685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531136F"/>
    <w:multiLevelType w:val="multilevel"/>
    <w:tmpl w:val="549EB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B2B4667"/>
    <w:multiLevelType w:val="multilevel"/>
    <w:tmpl w:val="D2685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BC71DD0"/>
    <w:multiLevelType w:val="multilevel"/>
    <w:tmpl w:val="D2685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EDB49A2"/>
    <w:multiLevelType w:val="multilevel"/>
    <w:tmpl w:val="31B2C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5E710C2"/>
    <w:multiLevelType w:val="hybridMultilevel"/>
    <w:tmpl w:val="3F52B8D8"/>
    <w:lvl w:ilvl="0" w:tplc="004A7A74">
      <w:start w:val="1"/>
      <w:numFmt w:val="bullet"/>
      <w:lvlText w:val=""/>
      <w:lvlJc w:val="left"/>
      <w:pPr>
        <w:ind w:left="864" w:hanging="360"/>
      </w:pPr>
      <w:rPr>
        <w:rFonts w:ascii="Symbol" w:hAnsi="Symbol" w:hint="default"/>
      </w:rPr>
    </w:lvl>
    <w:lvl w:ilvl="1" w:tplc="28023F0A" w:tentative="1">
      <w:start w:val="1"/>
      <w:numFmt w:val="bullet"/>
      <w:lvlText w:val="o"/>
      <w:lvlJc w:val="left"/>
      <w:pPr>
        <w:ind w:left="1584" w:hanging="360"/>
      </w:pPr>
      <w:rPr>
        <w:rFonts w:ascii="Courier New" w:hAnsi="Courier New" w:cs="Courier New" w:hint="default"/>
      </w:rPr>
    </w:lvl>
    <w:lvl w:ilvl="2" w:tplc="F0FEDA28" w:tentative="1">
      <w:start w:val="1"/>
      <w:numFmt w:val="bullet"/>
      <w:lvlText w:val=""/>
      <w:lvlJc w:val="left"/>
      <w:pPr>
        <w:ind w:left="2304" w:hanging="360"/>
      </w:pPr>
      <w:rPr>
        <w:rFonts w:ascii="Wingdings" w:hAnsi="Wingdings" w:hint="default"/>
      </w:rPr>
    </w:lvl>
    <w:lvl w:ilvl="3" w:tplc="AD866576" w:tentative="1">
      <w:start w:val="1"/>
      <w:numFmt w:val="bullet"/>
      <w:lvlText w:val=""/>
      <w:lvlJc w:val="left"/>
      <w:pPr>
        <w:ind w:left="3024" w:hanging="360"/>
      </w:pPr>
      <w:rPr>
        <w:rFonts w:ascii="Symbol" w:hAnsi="Symbol" w:hint="default"/>
      </w:rPr>
    </w:lvl>
    <w:lvl w:ilvl="4" w:tplc="F2566A52" w:tentative="1">
      <w:start w:val="1"/>
      <w:numFmt w:val="bullet"/>
      <w:lvlText w:val="o"/>
      <w:lvlJc w:val="left"/>
      <w:pPr>
        <w:ind w:left="3744" w:hanging="360"/>
      </w:pPr>
      <w:rPr>
        <w:rFonts w:ascii="Courier New" w:hAnsi="Courier New" w:cs="Courier New" w:hint="default"/>
      </w:rPr>
    </w:lvl>
    <w:lvl w:ilvl="5" w:tplc="39CA7E12" w:tentative="1">
      <w:start w:val="1"/>
      <w:numFmt w:val="bullet"/>
      <w:lvlText w:val=""/>
      <w:lvlJc w:val="left"/>
      <w:pPr>
        <w:ind w:left="4464" w:hanging="360"/>
      </w:pPr>
      <w:rPr>
        <w:rFonts w:ascii="Wingdings" w:hAnsi="Wingdings" w:hint="default"/>
      </w:rPr>
    </w:lvl>
    <w:lvl w:ilvl="6" w:tplc="F1748EC0" w:tentative="1">
      <w:start w:val="1"/>
      <w:numFmt w:val="bullet"/>
      <w:lvlText w:val=""/>
      <w:lvlJc w:val="left"/>
      <w:pPr>
        <w:ind w:left="5184" w:hanging="360"/>
      </w:pPr>
      <w:rPr>
        <w:rFonts w:ascii="Symbol" w:hAnsi="Symbol" w:hint="default"/>
      </w:rPr>
    </w:lvl>
    <w:lvl w:ilvl="7" w:tplc="CD7CBD52" w:tentative="1">
      <w:start w:val="1"/>
      <w:numFmt w:val="bullet"/>
      <w:lvlText w:val="o"/>
      <w:lvlJc w:val="left"/>
      <w:pPr>
        <w:ind w:left="5904" w:hanging="360"/>
      </w:pPr>
      <w:rPr>
        <w:rFonts w:ascii="Courier New" w:hAnsi="Courier New" w:cs="Courier New" w:hint="default"/>
      </w:rPr>
    </w:lvl>
    <w:lvl w:ilvl="8" w:tplc="919692EE" w:tentative="1">
      <w:start w:val="1"/>
      <w:numFmt w:val="bullet"/>
      <w:lvlText w:val=""/>
      <w:lvlJc w:val="left"/>
      <w:pPr>
        <w:ind w:left="6624" w:hanging="360"/>
      </w:pPr>
      <w:rPr>
        <w:rFonts w:ascii="Wingdings" w:hAnsi="Wingdings" w:hint="default"/>
      </w:rPr>
    </w:lvl>
  </w:abstractNum>
  <w:abstractNum w:abstractNumId="19">
    <w:nsid w:val="38D74226"/>
    <w:multiLevelType w:val="hybridMultilevel"/>
    <w:tmpl w:val="77D826EE"/>
    <w:lvl w:ilvl="0" w:tplc="C576D330">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E18B4C6">
      <w:start w:val="1"/>
      <w:numFmt w:val="bullet"/>
      <w:lvlText w:val="o"/>
      <w:lvlJc w:val="left"/>
      <w:pPr>
        <w:ind w:left="16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83C4BC8">
      <w:start w:val="1"/>
      <w:numFmt w:val="bullet"/>
      <w:lvlText w:val="▪"/>
      <w:lvlJc w:val="left"/>
      <w:pPr>
        <w:ind w:left="23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6C8267E">
      <w:start w:val="1"/>
      <w:numFmt w:val="bullet"/>
      <w:lvlText w:val="•"/>
      <w:lvlJc w:val="left"/>
      <w:pPr>
        <w:ind w:left="30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9945EC2">
      <w:start w:val="1"/>
      <w:numFmt w:val="bullet"/>
      <w:lvlText w:val="o"/>
      <w:lvlJc w:val="left"/>
      <w:pPr>
        <w:ind w:left="37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98236BC">
      <w:start w:val="1"/>
      <w:numFmt w:val="bullet"/>
      <w:lvlText w:val="▪"/>
      <w:lvlJc w:val="left"/>
      <w:pPr>
        <w:ind w:left="45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C76F94C">
      <w:start w:val="1"/>
      <w:numFmt w:val="bullet"/>
      <w:lvlText w:val="•"/>
      <w:lvlJc w:val="left"/>
      <w:pPr>
        <w:ind w:left="52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132E836">
      <w:start w:val="1"/>
      <w:numFmt w:val="bullet"/>
      <w:lvlText w:val="o"/>
      <w:lvlJc w:val="left"/>
      <w:pPr>
        <w:ind w:left="59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C84E728">
      <w:start w:val="1"/>
      <w:numFmt w:val="bullet"/>
      <w:lvlText w:val="▪"/>
      <w:lvlJc w:val="left"/>
      <w:pPr>
        <w:ind w:left="66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0">
    <w:nsid w:val="42C36E84"/>
    <w:multiLevelType w:val="hybridMultilevel"/>
    <w:tmpl w:val="0C626D32"/>
    <w:lvl w:ilvl="0" w:tplc="20746018">
      <w:start w:val="1"/>
      <w:numFmt w:val="bullet"/>
      <w:lvlText w:val=""/>
      <w:lvlJc w:val="left"/>
      <w:pPr>
        <w:ind w:left="864" w:hanging="360"/>
      </w:pPr>
      <w:rPr>
        <w:rFonts w:ascii="Symbol" w:hAnsi="Symbol" w:hint="default"/>
      </w:rPr>
    </w:lvl>
    <w:lvl w:ilvl="1" w:tplc="D8B8BD14" w:tentative="1">
      <w:start w:val="1"/>
      <w:numFmt w:val="bullet"/>
      <w:lvlText w:val="o"/>
      <w:lvlJc w:val="left"/>
      <w:pPr>
        <w:ind w:left="1584" w:hanging="360"/>
      </w:pPr>
      <w:rPr>
        <w:rFonts w:ascii="Courier New" w:hAnsi="Courier New" w:cs="Courier New" w:hint="default"/>
      </w:rPr>
    </w:lvl>
    <w:lvl w:ilvl="2" w:tplc="391648F4" w:tentative="1">
      <w:start w:val="1"/>
      <w:numFmt w:val="bullet"/>
      <w:lvlText w:val=""/>
      <w:lvlJc w:val="left"/>
      <w:pPr>
        <w:ind w:left="2304" w:hanging="360"/>
      </w:pPr>
      <w:rPr>
        <w:rFonts w:ascii="Wingdings" w:hAnsi="Wingdings" w:hint="default"/>
      </w:rPr>
    </w:lvl>
    <w:lvl w:ilvl="3" w:tplc="1188DDD0" w:tentative="1">
      <w:start w:val="1"/>
      <w:numFmt w:val="bullet"/>
      <w:lvlText w:val=""/>
      <w:lvlJc w:val="left"/>
      <w:pPr>
        <w:ind w:left="3024" w:hanging="360"/>
      </w:pPr>
      <w:rPr>
        <w:rFonts w:ascii="Symbol" w:hAnsi="Symbol" w:hint="default"/>
      </w:rPr>
    </w:lvl>
    <w:lvl w:ilvl="4" w:tplc="18DC0D28" w:tentative="1">
      <w:start w:val="1"/>
      <w:numFmt w:val="bullet"/>
      <w:lvlText w:val="o"/>
      <w:lvlJc w:val="left"/>
      <w:pPr>
        <w:ind w:left="3744" w:hanging="360"/>
      </w:pPr>
      <w:rPr>
        <w:rFonts w:ascii="Courier New" w:hAnsi="Courier New" w:cs="Courier New" w:hint="default"/>
      </w:rPr>
    </w:lvl>
    <w:lvl w:ilvl="5" w:tplc="1946F822" w:tentative="1">
      <w:start w:val="1"/>
      <w:numFmt w:val="bullet"/>
      <w:lvlText w:val=""/>
      <w:lvlJc w:val="left"/>
      <w:pPr>
        <w:ind w:left="4464" w:hanging="360"/>
      </w:pPr>
      <w:rPr>
        <w:rFonts w:ascii="Wingdings" w:hAnsi="Wingdings" w:hint="default"/>
      </w:rPr>
    </w:lvl>
    <w:lvl w:ilvl="6" w:tplc="C6E4AB4A" w:tentative="1">
      <w:start w:val="1"/>
      <w:numFmt w:val="bullet"/>
      <w:lvlText w:val=""/>
      <w:lvlJc w:val="left"/>
      <w:pPr>
        <w:ind w:left="5184" w:hanging="360"/>
      </w:pPr>
      <w:rPr>
        <w:rFonts w:ascii="Symbol" w:hAnsi="Symbol" w:hint="default"/>
      </w:rPr>
    </w:lvl>
    <w:lvl w:ilvl="7" w:tplc="A386B366" w:tentative="1">
      <w:start w:val="1"/>
      <w:numFmt w:val="bullet"/>
      <w:lvlText w:val="o"/>
      <w:lvlJc w:val="left"/>
      <w:pPr>
        <w:ind w:left="5904" w:hanging="360"/>
      </w:pPr>
      <w:rPr>
        <w:rFonts w:ascii="Courier New" w:hAnsi="Courier New" w:cs="Courier New" w:hint="default"/>
      </w:rPr>
    </w:lvl>
    <w:lvl w:ilvl="8" w:tplc="D478C026" w:tentative="1">
      <w:start w:val="1"/>
      <w:numFmt w:val="bullet"/>
      <w:lvlText w:val=""/>
      <w:lvlJc w:val="left"/>
      <w:pPr>
        <w:ind w:left="6624" w:hanging="360"/>
      </w:pPr>
      <w:rPr>
        <w:rFonts w:ascii="Wingdings" w:hAnsi="Wingdings" w:hint="default"/>
      </w:rPr>
    </w:lvl>
  </w:abstractNum>
  <w:abstractNum w:abstractNumId="21">
    <w:nsid w:val="43136A85"/>
    <w:multiLevelType w:val="multilevel"/>
    <w:tmpl w:val="9148E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5062A6E"/>
    <w:multiLevelType w:val="multilevel"/>
    <w:tmpl w:val="E36E8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A4D3A2B"/>
    <w:multiLevelType w:val="multilevel"/>
    <w:tmpl w:val="8FE0E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259704A"/>
    <w:multiLevelType w:val="multilevel"/>
    <w:tmpl w:val="D2685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536537D"/>
    <w:multiLevelType w:val="hybridMultilevel"/>
    <w:tmpl w:val="71FC5CCC"/>
    <w:lvl w:ilvl="0" w:tplc="099E3DF4">
      <w:start w:val="1"/>
      <w:numFmt w:val="bullet"/>
      <w:lvlText w:val=""/>
      <w:lvlJc w:val="left"/>
      <w:pPr>
        <w:ind w:left="864" w:hanging="360"/>
      </w:pPr>
      <w:rPr>
        <w:rFonts w:ascii="Symbol" w:hAnsi="Symbol" w:hint="default"/>
      </w:rPr>
    </w:lvl>
    <w:lvl w:ilvl="1" w:tplc="0838A732" w:tentative="1">
      <w:start w:val="1"/>
      <w:numFmt w:val="bullet"/>
      <w:lvlText w:val="o"/>
      <w:lvlJc w:val="left"/>
      <w:pPr>
        <w:ind w:left="1584" w:hanging="360"/>
      </w:pPr>
      <w:rPr>
        <w:rFonts w:ascii="Courier New" w:hAnsi="Courier New" w:cs="Courier New" w:hint="default"/>
      </w:rPr>
    </w:lvl>
    <w:lvl w:ilvl="2" w:tplc="A1D600F0" w:tentative="1">
      <w:start w:val="1"/>
      <w:numFmt w:val="bullet"/>
      <w:lvlText w:val=""/>
      <w:lvlJc w:val="left"/>
      <w:pPr>
        <w:ind w:left="2304" w:hanging="360"/>
      </w:pPr>
      <w:rPr>
        <w:rFonts w:ascii="Wingdings" w:hAnsi="Wingdings" w:hint="default"/>
      </w:rPr>
    </w:lvl>
    <w:lvl w:ilvl="3" w:tplc="4E440AAC" w:tentative="1">
      <w:start w:val="1"/>
      <w:numFmt w:val="bullet"/>
      <w:lvlText w:val=""/>
      <w:lvlJc w:val="left"/>
      <w:pPr>
        <w:ind w:left="3024" w:hanging="360"/>
      </w:pPr>
      <w:rPr>
        <w:rFonts w:ascii="Symbol" w:hAnsi="Symbol" w:hint="default"/>
      </w:rPr>
    </w:lvl>
    <w:lvl w:ilvl="4" w:tplc="C98A31D2" w:tentative="1">
      <w:start w:val="1"/>
      <w:numFmt w:val="bullet"/>
      <w:lvlText w:val="o"/>
      <w:lvlJc w:val="left"/>
      <w:pPr>
        <w:ind w:left="3744" w:hanging="360"/>
      </w:pPr>
      <w:rPr>
        <w:rFonts w:ascii="Courier New" w:hAnsi="Courier New" w:cs="Courier New" w:hint="default"/>
      </w:rPr>
    </w:lvl>
    <w:lvl w:ilvl="5" w:tplc="ACE2F6F8" w:tentative="1">
      <w:start w:val="1"/>
      <w:numFmt w:val="bullet"/>
      <w:lvlText w:val=""/>
      <w:lvlJc w:val="left"/>
      <w:pPr>
        <w:ind w:left="4464" w:hanging="360"/>
      </w:pPr>
      <w:rPr>
        <w:rFonts w:ascii="Wingdings" w:hAnsi="Wingdings" w:hint="default"/>
      </w:rPr>
    </w:lvl>
    <w:lvl w:ilvl="6" w:tplc="0A965E40" w:tentative="1">
      <w:start w:val="1"/>
      <w:numFmt w:val="bullet"/>
      <w:lvlText w:val=""/>
      <w:lvlJc w:val="left"/>
      <w:pPr>
        <w:ind w:left="5184" w:hanging="360"/>
      </w:pPr>
      <w:rPr>
        <w:rFonts w:ascii="Symbol" w:hAnsi="Symbol" w:hint="default"/>
      </w:rPr>
    </w:lvl>
    <w:lvl w:ilvl="7" w:tplc="4EF2128E" w:tentative="1">
      <w:start w:val="1"/>
      <w:numFmt w:val="bullet"/>
      <w:lvlText w:val="o"/>
      <w:lvlJc w:val="left"/>
      <w:pPr>
        <w:ind w:left="5904" w:hanging="360"/>
      </w:pPr>
      <w:rPr>
        <w:rFonts w:ascii="Courier New" w:hAnsi="Courier New" w:cs="Courier New" w:hint="default"/>
      </w:rPr>
    </w:lvl>
    <w:lvl w:ilvl="8" w:tplc="3B3CC1AA" w:tentative="1">
      <w:start w:val="1"/>
      <w:numFmt w:val="bullet"/>
      <w:lvlText w:val=""/>
      <w:lvlJc w:val="left"/>
      <w:pPr>
        <w:ind w:left="6624" w:hanging="360"/>
      </w:pPr>
      <w:rPr>
        <w:rFonts w:ascii="Wingdings" w:hAnsi="Wingdings" w:hint="default"/>
      </w:rPr>
    </w:lvl>
  </w:abstractNum>
  <w:abstractNum w:abstractNumId="26">
    <w:nsid w:val="57E52858"/>
    <w:multiLevelType w:val="multilevel"/>
    <w:tmpl w:val="C7129640"/>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FF15ADD"/>
    <w:multiLevelType w:val="multilevel"/>
    <w:tmpl w:val="4798E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064223B"/>
    <w:multiLevelType w:val="hybridMultilevel"/>
    <w:tmpl w:val="E9F4FB60"/>
    <w:lvl w:ilvl="0" w:tplc="E2E03822">
      <w:start w:val="1"/>
      <w:numFmt w:val="bullet"/>
      <w:lvlText w:val=""/>
      <w:lvlJc w:val="left"/>
      <w:pPr>
        <w:ind w:left="864" w:hanging="360"/>
      </w:pPr>
      <w:rPr>
        <w:rFonts w:ascii="Symbol" w:hAnsi="Symbol" w:hint="default"/>
      </w:rPr>
    </w:lvl>
    <w:lvl w:ilvl="1" w:tplc="D5AE3538" w:tentative="1">
      <w:start w:val="1"/>
      <w:numFmt w:val="bullet"/>
      <w:lvlText w:val="o"/>
      <w:lvlJc w:val="left"/>
      <w:pPr>
        <w:ind w:left="1584" w:hanging="360"/>
      </w:pPr>
      <w:rPr>
        <w:rFonts w:ascii="Courier New" w:hAnsi="Courier New" w:cs="Courier New" w:hint="default"/>
      </w:rPr>
    </w:lvl>
    <w:lvl w:ilvl="2" w:tplc="F60275F8" w:tentative="1">
      <w:start w:val="1"/>
      <w:numFmt w:val="bullet"/>
      <w:lvlText w:val=""/>
      <w:lvlJc w:val="left"/>
      <w:pPr>
        <w:ind w:left="2304" w:hanging="360"/>
      </w:pPr>
      <w:rPr>
        <w:rFonts w:ascii="Wingdings" w:hAnsi="Wingdings" w:hint="default"/>
      </w:rPr>
    </w:lvl>
    <w:lvl w:ilvl="3" w:tplc="243A1FFE" w:tentative="1">
      <w:start w:val="1"/>
      <w:numFmt w:val="bullet"/>
      <w:lvlText w:val=""/>
      <w:lvlJc w:val="left"/>
      <w:pPr>
        <w:ind w:left="3024" w:hanging="360"/>
      </w:pPr>
      <w:rPr>
        <w:rFonts w:ascii="Symbol" w:hAnsi="Symbol" w:hint="default"/>
      </w:rPr>
    </w:lvl>
    <w:lvl w:ilvl="4" w:tplc="9C26C992" w:tentative="1">
      <w:start w:val="1"/>
      <w:numFmt w:val="bullet"/>
      <w:lvlText w:val="o"/>
      <w:lvlJc w:val="left"/>
      <w:pPr>
        <w:ind w:left="3744" w:hanging="360"/>
      </w:pPr>
      <w:rPr>
        <w:rFonts w:ascii="Courier New" w:hAnsi="Courier New" w:cs="Courier New" w:hint="default"/>
      </w:rPr>
    </w:lvl>
    <w:lvl w:ilvl="5" w:tplc="6FAC88E2" w:tentative="1">
      <w:start w:val="1"/>
      <w:numFmt w:val="bullet"/>
      <w:lvlText w:val=""/>
      <w:lvlJc w:val="left"/>
      <w:pPr>
        <w:ind w:left="4464" w:hanging="360"/>
      </w:pPr>
      <w:rPr>
        <w:rFonts w:ascii="Wingdings" w:hAnsi="Wingdings" w:hint="default"/>
      </w:rPr>
    </w:lvl>
    <w:lvl w:ilvl="6" w:tplc="C7883668" w:tentative="1">
      <w:start w:val="1"/>
      <w:numFmt w:val="bullet"/>
      <w:lvlText w:val=""/>
      <w:lvlJc w:val="left"/>
      <w:pPr>
        <w:ind w:left="5184" w:hanging="360"/>
      </w:pPr>
      <w:rPr>
        <w:rFonts w:ascii="Symbol" w:hAnsi="Symbol" w:hint="default"/>
      </w:rPr>
    </w:lvl>
    <w:lvl w:ilvl="7" w:tplc="8AC4F37A" w:tentative="1">
      <w:start w:val="1"/>
      <w:numFmt w:val="bullet"/>
      <w:lvlText w:val="o"/>
      <w:lvlJc w:val="left"/>
      <w:pPr>
        <w:ind w:left="5904" w:hanging="360"/>
      </w:pPr>
      <w:rPr>
        <w:rFonts w:ascii="Courier New" w:hAnsi="Courier New" w:cs="Courier New" w:hint="default"/>
      </w:rPr>
    </w:lvl>
    <w:lvl w:ilvl="8" w:tplc="15966A08" w:tentative="1">
      <w:start w:val="1"/>
      <w:numFmt w:val="bullet"/>
      <w:lvlText w:val=""/>
      <w:lvlJc w:val="left"/>
      <w:pPr>
        <w:ind w:left="6624" w:hanging="360"/>
      </w:pPr>
      <w:rPr>
        <w:rFonts w:ascii="Wingdings" w:hAnsi="Wingdings" w:hint="default"/>
      </w:rPr>
    </w:lvl>
  </w:abstractNum>
  <w:abstractNum w:abstractNumId="29">
    <w:nsid w:val="621D2CB8"/>
    <w:multiLevelType w:val="hybridMultilevel"/>
    <w:tmpl w:val="305C9FFA"/>
    <w:lvl w:ilvl="0" w:tplc="F298669E">
      <w:start w:val="1"/>
      <w:numFmt w:val="bullet"/>
      <w:lvlText w:val=""/>
      <w:lvlJc w:val="left"/>
      <w:pPr>
        <w:ind w:left="930" w:hanging="360"/>
      </w:pPr>
      <w:rPr>
        <w:rFonts w:ascii="Symbol" w:hAnsi="Symbol" w:hint="default"/>
      </w:rPr>
    </w:lvl>
    <w:lvl w:ilvl="1" w:tplc="1354EBF4" w:tentative="1">
      <w:start w:val="1"/>
      <w:numFmt w:val="bullet"/>
      <w:lvlText w:val="o"/>
      <w:lvlJc w:val="left"/>
      <w:pPr>
        <w:ind w:left="1650" w:hanging="360"/>
      </w:pPr>
      <w:rPr>
        <w:rFonts w:ascii="Courier New" w:hAnsi="Courier New" w:cs="Courier New" w:hint="default"/>
      </w:rPr>
    </w:lvl>
    <w:lvl w:ilvl="2" w:tplc="9B8E279E" w:tentative="1">
      <w:start w:val="1"/>
      <w:numFmt w:val="bullet"/>
      <w:lvlText w:val=""/>
      <w:lvlJc w:val="left"/>
      <w:pPr>
        <w:ind w:left="2370" w:hanging="360"/>
      </w:pPr>
      <w:rPr>
        <w:rFonts w:ascii="Wingdings" w:hAnsi="Wingdings" w:hint="default"/>
      </w:rPr>
    </w:lvl>
    <w:lvl w:ilvl="3" w:tplc="5FAE1370" w:tentative="1">
      <w:start w:val="1"/>
      <w:numFmt w:val="bullet"/>
      <w:lvlText w:val=""/>
      <w:lvlJc w:val="left"/>
      <w:pPr>
        <w:ind w:left="3090" w:hanging="360"/>
      </w:pPr>
      <w:rPr>
        <w:rFonts w:ascii="Symbol" w:hAnsi="Symbol" w:hint="default"/>
      </w:rPr>
    </w:lvl>
    <w:lvl w:ilvl="4" w:tplc="24BC9BA4" w:tentative="1">
      <w:start w:val="1"/>
      <w:numFmt w:val="bullet"/>
      <w:lvlText w:val="o"/>
      <w:lvlJc w:val="left"/>
      <w:pPr>
        <w:ind w:left="3810" w:hanging="360"/>
      </w:pPr>
      <w:rPr>
        <w:rFonts w:ascii="Courier New" w:hAnsi="Courier New" w:cs="Courier New" w:hint="default"/>
      </w:rPr>
    </w:lvl>
    <w:lvl w:ilvl="5" w:tplc="567E9B1E" w:tentative="1">
      <w:start w:val="1"/>
      <w:numFmt w:val="bullet"/>
      <w:lvlText w:val=""/>
      <w:lvlJc w:val="left"/>
      <w:pPr>
        <w:ind w:left="4530" w:hanging="360"/>
      </w:pPr>
      <w:rPr>
        <w:rFonts w:ascii="Wingdings" w:hAnsi="Wingdings" w:hint="default"/>
      </w:rPr>
    </w:lvl>
    <w:lvl w:ilvl="6" w:tplc="58CA96B0" w:tentative="1">
      <w:start w:val="1"/>
      <w:numFmt w:val="bullet"/>
      <w:lvlText w:val=""/>
      <w:lvlJc w:val="left"/>
      <w:pPr>
        <w:ind w:left="5250" w:hanging="360"/>
      </w:pPr>
      <w:rPr>
        <w:rFonts w:ascii="Symbol" w:hAnsi="Symbol" w:hint="default"/>
      </w:rPr>
    </w:lvl>
    <w:lvl w:ilvl="7" w:tplc="84B6A93C" w:tentative="1">
      <w:start w:val="1"/>
      <w:numFmt w:val="bullet"/>
      <w:lvlText w:val="o"/>
      <w:lvlJc w:val="left"/>
      <w:pPr>
        <w:ind w:left="5970" w:hanging="360"/>
      </w:pPr>
      <w:rPr>
        <w:rFonts w:ascii="Courier New" w:hAnsi="Courier New" w:cs="Courier New" w:hint="default"/>
      </w:rPr>
    </w:lvl>
    <w:lvl w:ilvl="8" w:tplc="178A4E96" w:tentative="1">
      <w:start w:val="1"/>
      <w:numFmt w:val="bullet"/>
      <w:lvlText w:val=""/>
      <w:lvlJc w:val="left"/>
      <w:pPr>
        <w:ind w:left="6690" w:hanging="360"/>
      </w:pPr>
      <w:rPr>
        <w:rFonts w:ascii="Wingdings" w:hAnsi="Wingdings" w:hint="default"/>
      </w:rPr>
    </w:lvl>
  </w:abstractNum>
  <w:abstractNum w:abstractNumId="30">
    <w:nsid w:val="656E6CB1"/>
    <w:multiLevelType w:val="multilevel"/>
    <w:tmpl w:val="FF82C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2A86BB6"/>
    <w:multiLevelType w:val="multilevel"/>
    <w:tmpl w:val="F36AA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8D37F7C"/>
    <w:multiLevelType w:val="hybridMultilevel"/>
    <w:tmpl w:val="628895F6"/>
    <w:lvl w:ilvl="0" w:tplc="DF729B54">
      <w:start w:val="1"/>
      <w:numFmt w:val="bullet"/>
      <w:lvlText w:val=""/>
      <w:lvlJc w:val="left"/>
      <w:pPr>
        <w:ind w:left="720" w:hanging="360"/>
      </w:pPr>
      <w:rPr>
        <w:rFonts w:ascii="Symbol" w:hAnsi="Symbol" w:hint="default"/>
      </w:rPr>
    </w:lvl>
    <w:lvl w:ilvl="1" w:tplc="6E124040" w:tentative="1">
      <w:start w:val="1"/>
      <w:numFmt w:val="bullet"/>
      <w:lvlText w:val="o"/>
      <w:lvlJc w:val="left"/>
      <w:pPr>
        <w:ind w:left="1440" w:hanging="360"/>
      </w:pPr>
      <w:rPr>
        <w:rFonts w:ascii="Courier New" w:hAnsi="Courier New" w:cs="Courier New" w:hint="default"/>
      </w:rPr>
    </w:lvl>
    <w:lvl w:ilvl="2" w:tplc="217E242A" w:tentative="1">
      <w:start w:val="1"/>
      <w:numFmt w:val="bullet"/>
      <w:lvlText w:val=""/>
      <w:lvlJc w:val="left"/>
      <w:pPr>
        <w:ind w:left="2160" w:hanging="360"/>
      </w:pPr>
      <w:rPr>
        <w:rFonts w:ascii="Wingdings" w:hAnsi="Wingdings" w:hint="default"/>
      </w:rPr>
    </w:lvl>
    <w:lvl w:ilvl="3" w:tplc="B4443F64" w:tentative="1">
      <w:start w:val="1"/>
      <w:numFmt w:val="bullet"/>
      <w:lvlText w:val=""/>
      <w:lvlJc w:val="left"/>
      <w:pPr>
        <w:ind w:left="2880" w:hanging="360"/>
      </w:pPr>
      <w:rPr>
        <w:rFonts w:ascii="Symbol" w:hAnsi="Symbol" w:hint="default"/>
      </w:rPr>
    </w:lvl>
    <w:lvl w:ilvl="4" w:tplc="3828D3DC" w:tentative="1">
      <w:start w:val="1"/>
      <w:numFmt w:val="bullet"/>
      <w:lvlText w:val="o"/>
      <w:lvlJc w:val="left"/>
      <w:pPr>
        <w:ind w:left="3600" w:hanging="360"/>
      </w:pPr>
      <w:rPr>
        <w:rFonts w:ascii="Courier New" w:hAnsi="Courier New" w:cs="Courier New" w:hint="default"/>
      </w:rPr>
    </w:lvl>
    <w:lvl w:ilvl="5" w:tplc="31F4B9F2" w:tentative="1">
      <w:start w:val="1"/>
      <w:numFmt w:val="bullet"/>
      <w:lvlText w:val=""/>
      <w:lvlJc w:val="left"/>
      <w:pPr>
        <w:ind w:left="4320" w:hanging="360"/>
      </w:pPr>
      <w:rPr>
        <w:rFonts w:ascii="Wingdings" w:hAnsi="Wingdings" w:hint="default"/>
      </w:rPr>
    </w:lvl>
    <w:lvl w:ilvl="6" w:tplc="FEBAC182" w:tentative="1">
      <w:start w:val="1"/>
      <w:numFmt w:val="bullet"/>
      <w:lvlText w:val=""/>
      <w:lvlJc w:val="left"/>
      <w:pPr>
        <w:ind w:left="5040" w:hanging="360"/>
      </w:pPr>
      <w:rPr>
        <w:rFonts w:ascii="Symbol" w:hAnsi="Symbol" w:hint="default"/>
      </w:rPr>
    </w:lvl>
    <w:lvl w:ilvl="7" w:tplc="53F2D194" w:tentative="1">
      <w:start w:val="1"/>
      <w:numFmt w:val="bullet"/>
      <w:lvlText w:val="o"/>
      <w:lvlJc w:val="left"/>
      <w:pPr>
        <w:ind w:left="5760" w:hanging="360"/>
      </w:pPr>
      <w:rPr>
        <w:rFonts w:ascii="Courier New" w:hAnsi="Courier New" w:cs="Courier New" w:hint="default"/>
      </w:rPr>
    </w:lvl>
    <w:lvl w:ilvl="8" w:tplc="B650D130" w:tentative="1">
      <w:start w:val="1"/>
      <w:numFmt w:val="bullet"/>
      <w:lvlText w:val=""/>
      <w:lvlJc w:val="left"/>
      <w:pPr>
        <w:ind w:left="6480" w:hanging="360"/>
      </w:pPr>
      <w:rPr>
        <w:rFonts w:ascii="Wingdings" w:hAnsi="Wingdings" w:hint="default"/>
      </w:rPr>
    </w:lvl>
  </w:abstractNum>
  <w:abstractNum w:abstractNumId="33">
    <w:nsid w:val="79B72AA0"/>
    <w:multiLevelType w:val="multilevel"/>
    <w:tmpl w:val="3790F25C"/>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EAD0B0E"/>
    <w:multiLevelType w:val="multilevel"/>
    <w:tmpl w:val="D2685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9"/>
  </w:num>
  <w:num w:numId="2">
    <w:abstractNumId w:val="32"/>
  </w:num>
  <w:num w:numId="3">
    <w:abstractNumId w:val="7"/>
  </w:num>
  <w:num w:numId="4">
    <w:abstractNumId w:val="17"/>
  </w:num>
  <w:num w:numId="5">
    <w:abstractNumId w:val="28"/>
  </w:num>
  <w:num w:numId="6">
    <w:abstractNumId w:val="6"/>
  </w:num>
  <w:num w:numId="7">
    <w:abstractNumId w:val="12"/>
  </w:num>
  <w:num w:numId="8">
    <w:abstractNumId w:val="15"/>
  </w:num>
  <w:num w:numId="9">
    <w:abstractNumId w:val="11"/>
  </w:num>
  <w:num w:numId="10">
    <w:abstractNumId w:val="4"/>
  </w:num>
  <w:num w:numId="11">
    <w:abstractNumId w:val="24"/>
  </w:num>
  <w:num w:numId="12">
    <w:abstractNumId w:val="13"/>
  </w:num>
  <w:num w:numId="13">
    <w:abstractNumId w:val="23"/>
  </w:num>
  <w:num w:numId="14">
    <w:abstractNumId w:val="21"/>
  </w:num>
  <w:num w:numId="15">
    <w:abstractNumId w:val="10"/>
  </w:num>
  <w:num w:numId="16">
    <w:abstractNumId w:val="8"/>
  </w:num>
  <w:num w:numId="17">
    <w:abstractNumId w:val="22"/>
  </w:num>
  <w:num w:numId="18">
    <w:abstractNumId w:val="9"/>
  </w:num>
  <w:num w:numId="19">
    <w:abstractNumId w:val="0"/>
  </w:num>
  <w:num w:numId="20">
    <w:abstractNumId w:val="5"/>
  </w:num>
  <w:num w:numId="21">
    <w:abstractNumId w:val="33"/>
  </w:num>
  <w:num w:numId="22">
    <w:abstractNumId w:val="2"/>
  </w:num>
  <w:num w:numId="23">
    <w:abstractNumId w:val="3"/>
  </w:num>
  <w:num w:numId="24">
    <w:abstractNumId w:val="31"/>
  </w:num>
  <w:num w:numId="25">
    <w:abstractNumId w:val="14"/>
  </w:num>
  <w:num w:numId="26">
    <w:abstractNumId w:val="30"/>
  </w:num>
  <w:num w:numId="27">
    <w:abstractNumId w:val="1"/>
  </w:num>
  <w:num w:numId="28">
    <w:abstractNumId w:val="16"/>
  </w:num>
  <w:num w:numId="29">
    <w:abstractNumId w:val="34"/>
  </w:num>
  <w:num w:numId="30">
    <w:abstractNumId w:val="27"/>
  </w:num>
  <w:num w:numId="31">
    <w:abstractNumId w:val="25"/>
  </w:num>
  <w:num w:numId="32">
    <w:abstractNumId w:val="20"/>
  </w:num>
  <w:num w:numId="33">
    <w:abstractNumId w:val="18"/>
  </w:num>
  <w:num w:numId="34">
    <w:abstractNumId w:val="29"/>
  </w:num>
  <w:num w:numId="3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74AF"/>
    <w:rsid w:val="00037720"/>
    <w:rsid w:val="001132C6"/>
    <w:rsid w:val="001868C1"/>
    <w:rsid w:val="001F7FD4"/>
    <w:rsid w:val="00247267"/>
    <w:rsid w:val="002668C6"/>
    <w:rsid w:val="0028051E"/>
    <w:rsid w:val="002B0755"/>
    <w:rsid w:val="003555E3"/>
    <w:rsid w:val="00386A3B"/>
    <w:rsid w:val="003A01E9"/>
    <w:rsid w:val="00454585"/>
    <w:rsid w:val="004634E9"/>
    <w:rsid w:val="00464CEA"/>
    <w:rsid w:val="004A3C4B"/>
    <w:rsid w:val="00511A6F"/>
    <w:rsid w:val="00574EEE"/>
    <w:rsid w:val="005776C0"/>
    <w:rsid w:val="0063524C"/>
    <w:rsid w:val="0068283A"/>
    <w:rsid w:val="0073342F"/>
    <w:rsid w:val="00780F82"/>
    <w:rsid w:val="007817E0"/>
    <w:rsid w:val="007D12E6"/>
    <w:rsid w:val="00806167"/>
    <w:rsid w:val="00906F0E"/>
    <w:rsid w:val="009C0C9E"/>
    <w:rsid w:val="009C76AE"/>
    <w:rsid w:val="00A56734"/>
    <w:rsid w:val="00B02D7A"/>
    <w:rsid w:val="00B7564F"/>
    <w:rsid w:val="00C165E9"/>
    <w:rsid w:val="00C90B23"/>
    <w:rsid w:val="00CA6C5A"/>
    <w:rsid w:val="00CE0B67"/>
    <w:rsid w:val="00D44484"/>
    <w:rsid w:val="00D82199"/>
    <w:rsid w:val="00DC0603"/>
    <w:rsid w:val="00E3057A"/>
    <w:rsid w:val="00E70374"/>
    <w:rsid w:val="00E774AF"/>
    <w:rsid w:val="00F1706B"/>
    <w:rsid w:val="00F36070"/>
    <w:rsid w:val="00F863F4"/>
    <w:rsid w:val="00FB0EF9"/>
    <w:rsid w:val="00FE7D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bCs/>
        <w:color w:val="0D0D0D"/>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74AF"/>
    <w:rPr>
      <w:bCs w:val="0"/>
    </w:rPr>
  </w:style>
  <w:style w:type="paragraph" w:styleId="Heading1">
    <w:name w:val="heading 1"/>
    <w:next w:val="Normal"/>
    <w:link w:val="Heading1Char"/>
    <w:uiPriority w:val="9"/>
    <w:unhideWhenUsed/>
    <w:qFormat/>
    <w:rsid w:val="00E774AF"/>
    <w:pPr>
      <w:keepNext/>
      <w:keepLines/>
      <w:spacing w:after="0"/>
      <w:ind w:left="10" w:hanging="10"/>
      <w:outlineLvl w:val="0"/>
    </w:pPr>
    <w:rPr>
      <w:rFonts w:eastAsia="Arial"/>
      <w:b/>
      <w:bCs w:val="0"/>
      <w:color w:val="4F81BC"/>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74AF"/>
    <w:rPr>
      <w:rFonts w:eastAsia="Arial"/>
      <w:b/>
      <w:bCs w:val="0"/>
      <w:color w:val="4F81BC"/>
      <w:szCs w:val="22"/>
    </w:rPr>
  </w:style>
  <w:style w:type="table" w:customStyle="1" w:styleId="TableGrid">
    <w:name w:val="TableGrid"/>
    <w:rsid w:val="00E774AF"/>
    <w:pPr>
      <w:spacing w:after="0" w:line="240" w:lineRule="auto"/>
    </w:pPr>
    <w:rPr>
      <w:rFonts w:asciiTheme="minorHAnsi" w:eastAsiaTheme="minorEastAsia" w:hAnsiTheme="minorHAnsi" w:cstheme="minorBidi"/>
      <w:bCs w:val="0"/>
      <w:color w:val="auto"/>
      <w:sz w:val="22"/>
      <w:szCs w:val="22"/>
    </w:rPr>
    <w:tblPr>
      <w:tblCellMar>
        <w:top w:w="0" w:type="dxa"/>
        <w:left w:w="0" w:type="dxa"/>
        <w:bottom w:w="0" w:type="dxa"/>
        <w:right w:w="0" w:type="dxa"/>
      </w:tblCellMar>
    </w:tblPr>
  </w:style>
  <w:style w:type="paragraph" w:styleId="ListParagraph">
    <w:name w:val="List Paragraph"/>
    <w:basedOn w:val="Normal"/>
    <w:uiPriority w:val="34"/>
    <w:qFormat/>
    <w:rsid w:val="00E774AF"/>
    <w:pPr>
      <w:ind w:left="720"/>
      <w:contextualSpacing/>
    </w:pPr>
    <w:rPr>
      <w:rFonts w:ascii="Calibri" w:eastAsia="Calibri" w:hAnsi="Calibri" w:cs="Calibri"/>
      <w:color w:val="000000"/>
      <w:sz w:val="22"/>
      <w:szCs w:val="22"/>
    </w:rPr>
  </w:style>
  <w:style w:type="paragraph" w:styleId="NormalWeb">
    <w:name w:val="Normal (Web)"/>
    <w:basedOn w:val="Normal"/>
    <w:uiPriority w:val="99"/>
    <w:unhideWhenUsed/>
    <w:rsid w:val="00E774AF"/>
    <w:pPr>
      <w:spacing w:before="100" w:beforeAutospacing="1" w:after="100" w:afterAutospacing="1" w:line="240" w:lineRule="auto"/>
    </w:pPr>
    <w:rPr>
      <w:rFonts w:ascii="Times New Roman" w:eastAsia="Times New Roman" w:hAnsi="Times New Roman" w:cs="Times New Roman"/>
      <w:color w:val="auto"/>
    </w:rPr>
  </w:style>
  <w:style w:type="character" w:styleId="CommentReference">
    <w:name w:val="annotation reference"/>
    <w:basedOn w:val="DefaultParagraphFont"/>
    <w:uiPriority w:val="99"/>
    <w:semiHidden/>
    <w:unhideWhenUsed/>
    <w:rsid w:val="00B7564F"/>
    <w:rPr>
      <w:sz w:val="16"/>
      <w:szCs w:val="16"/>
    </w:rPr>
  </w:style>
  <w:style w:type="paragraph" w:styleId="CommentText">
    <w:name w:val="annotation text"/>
    <w:basedOn w:val="Normal"/>
    <w:link w:val="CommentTextChar"/>
    <w:uiPriority w:val="99"/>
    <w:semiHidden/>
    <w:unhideWhenUsed/>
    <w:rsid w:val="00B7564F"/>
    <w:pPr>
      <w:spacing w:line="240" w:lineRule="auto"/>
    </w:pPr>
    <w:rPr>
      <w:sz w:val="20"/>
      <w:szCs w:val="20"/>
    </w:rPr>
  </w:style>
  <w:style w:type="character" w:customStyle="1" w:styleId="CommentTextChar">
    <w:name w:val="Comment Text Char"/>
    <w:basedOn w:val="DefaultParagraphFont"/>
    <w:link w:val="CommentText"/>
    <w:uiPriority w:val="99"/>
    <w:semiHidden/>
    <w:rsid w:val="00B7564F"/>
    <w:rPr>
      <w:bCs w:val="0"/>
      <w:sz w:val="20"/>
      <w:szCs w:val="20"/>
    </w:rPr>
  </w:style>
  <w:style w:type="paragraph" w:styleId="CommentSubject">
    <w:name w:val="annotation subject"/>
    <w:basedOn w:val="CommentText"/>
    <w:next w:val="CommentText"/>
    <w:link w:val="CommentSubjectChar"/>
    <w:uiPriority w:val="99"/>
    <w:semiHidden/>
    <w:unhideWhenUsed/>
    <w:rsid w:val="00B7564F"/>
    <w:rPr>
      <w:b/>
      <w:bCs/>
    </w:rPr>
  </w:style>
  <w:style w:type="character" w:customStyle="1" w:styleId="CommentSubjectChar">
    <w:name w:val="Comment Subject Char"/>
    <w:basedOn w:val="CommentTextChar"/>
    <w:link w:val="CommentSubject"/>
    <w:uiPriority w:val="99"/>
    <w:semiHidden/>
    <w:rsid w:val="00B7564F"/>
    <w:rPr>
      <w:b/>
      <w:bCs/>
      <w:sz w:val="20"/>
      <w:szCs w:val="20"/>
    </w:rPr>
  </w:style>
  <w:style w:type="paragraph" w:styleId="BalloonText">
    <w:name w:val="Balloon Text"/>
    <w:basedOn w:val="Normal"/>
    <w:link w:val="BalloonTextChar"/>
    <w:uiPriority w:val="99"/>
    <w:semiHidden/>
    <w:unhideWhenUsed/>
    <w:rsid w:val="00B7564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564F"/>
    <w:rPr>
      <w:rFonts w:ascii="Segoe UI" w:hAnsi="Segoe UI" w:cs="Segoe UI"/>
      <w:bCs w:val="0"/>
      <w:sz w:val="18"/>
      <w:szCs w:val="18"/>
    </w:rPr>
  </w:style>
  <w:style w:type="paragraph" w:styleId="Header">
    <w:name w:val="header"/>
    <w:basedOn w:val="Normal"/>
    <w:link w:val="HeaderChar"/>
    <w:uiPriority w:val="99"/>
    <w:unhideWhenUsed/>
    <w:rsid w:val="00511A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1A6F"/>
    <w:rPr>
      <w:bCs w:val="0"/>
    </w:rPr>
  </w:style>
  <w:style w:type="paragraph" w:styleId="Footer">
    <w:name w:val="footer"/>
    <w:basedOn w:val="Normal"/>
    <w:link w:val="FooterChar"/>
    <w:uiPriority w:val="99"/>
    <w:unhideWhenUsed/>
    <w:rsid w:val="00511A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1A6F"/>
    <w:rPr>
      <w:bCs w:val="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bCs/>
        <w:color w:val="0D0D0D"/>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74AF"/>
    <w:rPr>
      <w:bCs w:val="0"/>
    </w:rPr>
  </w:style>
  <w:style w:type="paragraph" w:styleId="Heading1">
    <w:name w:val="heading 1"/>
    <w:next w:val="Normal"/>
    <w:link w:val="Heading1Char"/>
    <w:uiPriority w:val="9"/>
    <w:unhideWhenUsed/>
    <w:qFormat/>
    <w:rsid w:val="00E774AF"/>
    <w:pPr>
      <w:keepNext/>
      <w:keepLines/>
      <w:spacing w:after="0"/>
      <w:ind w:left="10" w:hanging="10"/>
      <w:outlineLvl w:val="0"/>
    </w:pPr>
    <w:rPr>
      <w:rFonts w:eastAsia="Arial"/>
      <w:b/>
      <w:bCs w:val="0"/>
      <w:color w:val="4F81BC"/>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74AF"/>
    <w:rPr>
      <w:rFonts w:eastAsia="Arial"/>
      <w:b/>
      <w:bCs w:val="0"/>
      <w:color w:val="4F81BC"/>
      <w:szCs w:val="22"/>
    </w:rPr>
  </w:style>
  <w:style w:type="table" w:customStyle="1" w:styleId="TableGrid">
    <w:name w:val="TableGrid"/>
    <w:rsid w:val="00E774AF"/>
    <w:pPr>
      <w:spacing w:after="0" w:line="240" w:lineRule="auto"/>
    </w:pPr>
    <w:rPr>
      <w:rFonts w:asciiTheme="minorHAnsi" w:eastAsiaTheme="minorEastAsia" w:hAnsiTheme="minorHAnsi" w:cstheme="minorBidi"/>
      <w:bCs w:val="0"/>
      <w:color w:val="auto"/>
      <w:sz w:val="22"/>
      <w:szCs w:val="22"/>
    </w:rPr>
    <w:tblPr>
      <w:tblCellMar>
        <w:top w:w="0" w:type="dxa"/>
        <w:left w:w="0" w:type="dxa"/>
        <w:bottom w:w="0" w:type="dxa"/>
        <w:right w:w="0" w:type="dxa"/>
      </w:tblCellMar>
    </w:tblPr>
  </w:style>
  <w:style w:type="paragraph" w:styleId="ListParagraph">
    <w:name w:val="List Paragraph"/>
    <w:basedOn w:val="Normal"/>
    <w:uiPriority w:val="34"/>
    <w:qFormat/>
    <w:rsid w:val="00E774AF"/>
    <w:pPr>
      <w:ind w:left="720"/>
      <w:contextualSpacing/>
    </w:pPr>
    <w:rPr>
      <w:rFonts w:ascii="Calibri" w:eastAsia="Calibri" w:hAnsi="Calibri" w:cs="Calibri"/>
      <w:color w:val="000000"/>
      <w:sz w:val="22"/>
      <w:szCs w:val="22"/>
    </w:rPr>
  </w:style>
  <w:style w:type="paragraph" w:styleId="NormalWeb">
    <w:name w:val="Normal (Web)"/>
    <w:basedOn w:val="Normal"/>
    <w:uiPriority w:val="99"/>
    <w:unhideWhenUsed/>
    <w:rsid w:val="00E774AF"/>
    <w:pPr>
      <w:spacing w:before="100" w:beforeAutospacing="1" w:after="100" w:afterAutospacing="1" w:line="240" w:lineRule="auto"/>
    </w:pPr>
    <w:rPr>
      <w:rFonts w:ascii="Times New Roman" w:eastAsia="Times New Roman" w:hAnsi="Times New Roman" w:cs="Times New Roman"/>
      <w:color w:val="auto"/>
    </w:rPr>
  </w:style>
  <w:style w:type="character" w:styleId="CommentReference">
    <w:name w:val="annotation reference"/>
    <w:basedOn w:val="DefaultParagraphFont"/>
    <w:uiPriority w:val="99"/>
    <w:semiHidden/>
    <w:unhideWhenUsed/>
    <w:rsid w:val="00B7564F"/>
    <w:rPr>
      <w:sz w:val="16"/>
      <w:szCs w:val="16"/>
    </w:rPr>
  </w:style>
  <w:style w:type="paragraph" w:styleId="CommentText">
    <w:name w:val="annotation text"/>
    <w:basedOn w:val="Normal"/>
    <w:link w:val="CommentTextChar"/>
    <w:uiPriority w:val="99"/>
    <w:semiHidden/>
    <w:unhideWhenUsed/>
    <w:rsid w:val="00B7564F"/>
    <w:pPr>
      <w:spacing w:line="240" w:lineRule="auto"/>
    </w:pPr>
    <w:rPr>
      <w:sz w:val="20"/>
      <w:szCs w:val="20"/>
    </w:rPr>
  </w:style>
  <w:style w:type="character" w:customStyle="1" w:styleId="CommentTextChar">
    <w:name w:val="Comment Text Char"/>
    <w:basedOn w:val="DefaultParagraphFont"/>
    <w:link w:val="CommentText"/>
    <w:uiPriority w:val="99"/>
    <w:semiHidden/>
    <w:rsid w:val="00B7564F"/>
    <w:rPr>
      <w:bCs w:val="0"/>
      <w:sz w:val="20"/>
      <w:szCs w:val="20"/>
    </w:rPr>
  </w:style>
  <w:style w:type="paragraph" w:styleId="CommentSubject">
    <w:name w:val="annotation subject"/>
    <w:basedOn w:val="CommentText"/>
    <w:next w:val="CommentText"/>
    <w:link w:val="CommentSubjectChar"/>
    <w:uiPriority w:val="99"/>
    <w:semiHidden/>
    <w:unhideWhenUsed/>
    <w:rsid w:val="00B7564F"/>
    <w:rPr>
      <w:b/>
      <w:bCs/>
    </w:rPr>
  </w:style>
  <w:style w:type="character" w:customStyle="1" w:styleId="CommentSubjectChar">
    <w:name w:val="Comment Subject Char"/>
    <w:basedOn w:val="CommentTextChar"/>
    <w:link w:val="CommentSubject"/>
    <w:uiPriority w:val="99"/>
    <w:semiHidden/>
    <w:rsid w:val="00B7564F"/>
    <w:rPr>
      <w:b/>
      <w:bCs/>
      <w:sz w:val="20"/>
      <w:szCs w:val="20"/>
    </w:rPr>
  </w:style>
  <w:style w:type="paragraph" w:styleId="BalloonText">
    <w:name w:val="Balloon Text"/>
    <w:basedOn w:val="Normal"/>
    <w:link w:val="BalloonTextChar"/>
    <w:uiPriority w:val="99"/>
    <w:semiHidden/>
    <w:unhideWhenUsed/>
    <w:rsid w:val="00B7564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564F"/>
    <w:rPr>
      <w:rFonts w:ascii="Segoe UI" w:hAnsi="Segoe UI" w:cs="Segoe UI"/>
      <w:bCs w:val="0"/>
      <w:sz w:val="18"/>
      <w:szCs w:val="18"/>
    </w:rPr>
  </w:style>
  <w:style w:type="paragraph" w:styleId="Header">
    <w:name w:val="header"/>
    <w:basedOn w:val="Normal"/>
    <w:link w:val="HeaderChar"/>
    <w:uiPriority w:val="99"/>
    <w:unhideWhenUsed/>
    <w:rsid w:val="00511A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1A6F"/>
    <w:rPr>
      <w:bCs w:val="0"/>
    </w:rPr>
  </w:style>
  <w:style w:type="paragraph" w:styleId="Footer">
    <w:name w:val="footer"/>
    <w:basedOn w:val="Normal"/>
    <w:link w:val="FooterChar"/>
    <w:uiPriority w:val="99"/>
    <w:unhideWhenUsed/>
    <w:rsid w:val="00511A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1A6F"/>
    <w:rPr>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670</Words>
  <Characters>3823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Brenda</dc:creator>
  <cp:lastModifiedBy>user</cp:lastModifiedBy>
  <cp:revision>2</cp:revision>
  <dcterms:created xsi:type="dcterms:W3CDTF">2021-01-06T02:45:00Z</dcterms:created>
  <dcterms:modified xsi:type="dcterms:W3CDTF">2021-01-06T02:45:00Z</dcterms:modified>
</cp:coreProperties>
</file>